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30" w:rsidRDefault="008F6030" w:rsidP="000D5797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8F6030" w:rsidRDefault="008F6030" w:rsidP="000D5797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F6030" w:rsidRDefault="008F6030" w:rsidP="000D5797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D5797" w:rsidRPr="000D5797" w:rsidRDefault="000D5797" w:rsidP="000D5797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5797">
        <w:rPr>
          <w:rFonts w:ascii="Times New Roman" w:hAnsi="Times New Roman" w:cs="Times New Roman"/>
          <w:b/>
          <w:bCs/>
          <w:caps/>
          <w:sz w:val="28"/>
          <w:szCs w:val="28"/>
        </w:rPr>
        <w:t>Изобразительное искусство</w:t>
      </w:r>
    </w:p>
    <w:p w:rsidR="000D5797" w:rsidRPr="000D5797" w:rsidRDefault="000D5797" w:rsidP="000D5797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5797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0D5797" w:rsidRPr="000D5797" w:rsidRDefault="000D5797" w:rsidP="000D5797">
      <w:pPr>
        <w:jc w:val="both"/>
        <w:rPr>
          <w:rFonts w:ascii="Times New Roman" w:hAnsi="Times New Roman" w:cs="Times New Roman"/>
          <w:sz w:val="24"/>
          <w:szCs w:val="24"/>
        </w:rPr>
      </w:pPr>
      <w:r w:rsidRPr="000D5797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0D5797">
        <w:rPr>
          <w:rFonts w:ascii="Times New Roman" w:hAnsi="Times New Roman" w:cs="Times New Roman"/>
          <w:color w:val="000000"/>
          <w:sz w:val="24"/>
          <w:szCs w:val="24"/>
        </w:rPr>
        <w:t>(приказ Минобрнауки РФ № 373 от 6 октября 2009г)</w:t>
      </w:r>
      <w:r w:rsidRPr="000D5797">
        <w:rPr>
          <w:rFonts w:ascii="Times New Roman" w:hAnsi="Times New Roman" w:cs="Times New Roman"/>
          <w:sz w:val="24"/>
          <w:szCs w:val="24"/>
        </w:rPr>
        <w:t xml:space="preserve">, </w:t>
      </w:r>
      <w:r w:rsidRPr="000D5797">
        <w:rPr>
          <w:rFonts w:ascii="Times New Roman" w:hAnsi="Times New Roman" w:cs="Times New Roman"/>
          <w:color w:val="000000"/>
          <w:sz w:val="24"/>
          <w:szCs w:val="24"/>
        </w:rPr>
        <w:t>на основе «Примерной программы по учебным предметам»- М.: Просвещение,</w:t>
      </w:r>
      <w:r w:rsidRPr="000D5797">
        <w:rPr>
          <w:rFonts w:ascii="Times New Roman" w:hAnsi="Times New Roman" w:cs="Times New Roman"/>
          <w:sz w:val="24"/>
          <w:szCs w:val="24"/>
        </w:rPr>
        <w:t xml:space="preserve"> 2011, авторской программы</w:t>
      </w:r>
      <w:r w:rsidRPr="000D579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D5797">
        <w:rPr>
          <w:rFonts w:ascii="Times New Roman" w:hAnsi="Times New Roman" w:cs="Times New Roman"/>
          <w:sz w:val="24"/>
          <w:szCs w:val="24"/>
        </w:rPr>
        <w:t xml:space="preserve"> Кузина, В. С., </w:t>
      </w:r>
      <w:proofErr w:type="spellStart"/>
      <w:r w:rsidRPr="000D5797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Pr="000D5797">
        <w:rPr>
          <w:rFonts w:ascii="Times New Roman" w:hAnsi="Times New Roman" w:cs="Times New Roman"/>
          <w:sz w:val="24"/>
          <w:szCs w:val="24"/>
        </w:rPr>
        <w:t>, Э. И. - Изобразительное искусство в начальной школе. – М.: Дрофа, 2011г.</w:t>
      </w:r>
    </w:p>
    <w:p w:rsidR="002E0429" w:rsidRPr="000D5797" w:rsidRDefault="002E0429" w:rsidP="000D57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0D579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Планируемые результаты  освоения учебного предмета</w:t>
      </w:r>
    </w:p>
    <w:p w:rsidR="002E0429" w:rsidRPr="000D5797" w:rsidRDefault="002E0429" w:rsidP="000D57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0D579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изобразительное искусство во 3 классе.</w:t>
      </w:r>
    </w:p>
    <w:p w:rsidR="002E0429" w:rsidRPr="000D5797" w:rsidRDefault="002E0429" w:rsidP="000D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29" w:rsidRPr="000D5797" w:rsidRDefault="002E0429" w:rsidP="000D57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0D579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Личностные результаты.</w:t>
      </w:r>
    </w:p>
    <w:p w:rsidR="002E0429" w:rsidRPr="000D5797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5797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2E0429" w:rsidRPr="000D5797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579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0D5797">
        <w:rPr>
          <w:rFonts w:ascii="Times New Roman" w:eastAsia="SchoolBookC" w:hAnsi="Times New Roman" w:cs="Times New Roman"/>
          <w:sz w:val="24"/>
          <w:szCs w:val="24"/>
        </w:rPr>
        <w:t>положительно относится  к урокам изобразительного искусства.</w:t>
      </w:r>
    </w:p>
    <w:p w:rsidR="002E0429" w:rsidRPr="000D5797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5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2E0429" w:rsidRPr="000D5797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579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0D5797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2E0429" w:rsidRPr="000D5797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579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0D5797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0D5797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0D5797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 xml:space="preserve"> искусства;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proofErr w:type="spellStart"/>
      <w:r w:rsidRPr="00891D64">
        <w:rPr>
          <w:rFonts w:ascii="Times New Roman" w:eastAsia="SchoolBookC" w:hAnsi="Times New Roman" w:cs="Times New Roman"/>
          <w:b/>
          <w:sz w:val="24"/>
          <w:szCs w:val="24"/>
        </w:rPr>
        <w:t>Метапредметные</w:t>
      </w:r>
      <w:proofErr w:type="spellEnd"/>
      <w:r w:rsidRPr="00891D64">
        <w:rPr>
          <w:rFonts w:ascii="Times New Roman" w:eastAsia="SchoolBookC" w:hAnsi="Times New Roman" w:cs="Times New Roman"/>
          <w:b/>
          <w:sz w:val="24"/>
          <w:szCs w:val="24"/>
        </w:rPr>
        <w:t xml:space="preserve"> результаты.</w:t>
      </w:r>
    </w:p>
    <w:p w:rsidR="002E0429" w:rsidRPr="00891D64" w:rsidRDefault="002E0429" w:rsidP="000D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D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1D64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891D6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91D64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2E0429" w:rsidRPr="00891D64" w:rsidRDefault="002E0429" w:rsidP="000D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891D64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891D64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2E0429" w:rsidRPr="00891D64" w:rsidRDefault="002E0429" w:rsidP="000D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spellStart"/>
      <w:r w:rsidRPr="00891D6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91D6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>Регулятивные УУД.</w:t>
      </w:r>
    </w:p>
    <w:p w:rsidR="002E0429" w:rsidRPr="00B470DA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70DA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eastAsia="SchoolBookC" w:hAnsi="Times New Roman" w:cs="Times New Roman"/>
          <w:sz w:val="24"/>
          <w:szCs w:val="24"/>
        </w:rPr>
        <w:t xml:space="preserve"> (изобразительную, декоративную и конструктивную).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>Познавательные УУД.</w:t>
      </w:r>
    </w:p>
    <w:p w:rsidR="002E0429" w:rsidRPr="00B470DA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70DA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«читать» условные знаки, данные в учебнике;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2E0429" w:rsidRPr="00B470DA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70DA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891D64">
        <w:rPr>
          <w:rFonts w:ascii="Times New Roman" w:eastAsia="SchoolBookC" w:hAnsi="Times New Roman" w:cs="Times New Roman"/>
          <w:sz w:val="24"/>
          <w:szCs w:val="24"/>
        </w:rPr>
        <w:t>изображаемому</w:t>
      </w:r>
      <w:proofErr w:type="gramEnd"/>
      <w:r w:rsidRPr="00891D64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891D64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2E0429" w:rsidRPr="00B470DA" w:rsidRDefault="002E0429" w:rsidP="000D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sz w:val="28"/>
          <w:szCs w:val="28"/>
        </w:rPr>
      </w:pPr>
      <w:r w:rsidRPr="00B470DA"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получат простейшие сведения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о композиции, цвете, рисунке, приёмах декоративного изображения растительных форм и форм животного мира</w:t>
      </w:r>
      <w:proofErr w:type="gramStart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;</w:t>
      </w:r>
      <w:proofErr w:type="gramEnd"/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891D64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Учащиеся научатся 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Жостово</w:t>
      </w:r>
      <w:proofErr w:type="spellEnd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Хохлома, </w:t>
      </w:r>
      <w:proofErr w:type="spellStart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Полхов</w:t>
      </w:r>
      <w:proofErr w:type="spellEnd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-Майдан и т.д.);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добывать  начальные сведения о декоративной росписи матрёшек из Сергиева Посада, </w:t>
      </w:r>
      <w:proofErr w:type="spellStart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Семёнова</w:t>
      </w:r>
      <w:proofErr w:type="spellEnd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Полхов</w:t>
      </w:r>
      <w:proofErr w:type="spellEnd"/>
      <w:r w:rsidRPr="00891D64">
        <w:rPr>
          <w:rFonts w:ascii="Times New Roman" w:hAnsi="Times New Roman" w:cs="Times New Roman"/>
          <w:color w:val="000000"/>
          <w:sz w:val="24"/>
          <w:szCs w:val="24"/>
          <w:lang w:bidi="en-US"/>
        </w:rPr>
        <w:t>-Майдана.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 xml:space="preserve">различать основные жанры и виды произведений изобразительного искусства; 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узнавать  известные центры народных художественных ремесел России;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узнавать ведущие художественные музеи России.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E0429" w:rsidRPr="00B470DA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70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Учащиеся получат возможность научиться: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чувствовать гармоничное сочетание цветов в окраске предметов, изящество их форм, очертаний;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правильно определять и изображать форму предметов, их пропорции, конструктивное строение, цвет;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выделять интересное, наиболее впечатляющее в сюжете, подчёркивать размером, цветом главное в рисунке;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чувствовать и определять холодные и тёплые цвета;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использовать особенности силуэта, ритма элементов в полосе, прямоугольнике, круге;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использовать силуэт и свет</w:t>
      </w:r>
      <w:r w:rsidR="00C01F18">
        <w:rPr>
          <w:rFonts w:ascii="Times New Roman" w:hAnsi="Times New Roman" w:cs="Times New Roman"/>
          <w:sz w:val="24"/>
          <w:szCs w:val="24"/>
          <w:lang w:bidi="en-US"/>
        </w:rPr>
        <w:t>овой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 xml:space="preserve"> контраст для передачи «радостных» цветов в декоративной композиции;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расписывать готовые изделия согласно эскизу;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узнавать отдельные произведения выдающихся отечественных и зарубежных художников, называть их авторов;</w:t>
      </w:r>
    </w:p>
    <w:p w:rsidR="002E0429" w:rsidRPr="00891D64" w:rsidRDefault="002E0429" w:rsidP="000D579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891D64">
        <w:rPr>
          <w:rFonts w:ascii="Times New Roman" w:hAnsi="Times New Roman" w:cs="Times New Roman"/>
          <w:sz w:val="24"/>
          <w:szCs w:val="24"/>
          <w:lang w:bidi="en-US"/>
        </w:rPr>
        <w:t>сравнивать различные виды изобразительного искусства (графики, живописи, декор</w:t>
      </w:r>
      <w:r>
        <w:rPr>
          <w:rFonts w:ascii="Times New Roman" w:hAnsi="Times New Roman" w:cs="Times New Roman"/>
          <w:sz w:val="24"/>
          <w:szCs w:val="24"/>
          <w:lang w:bidi="en-US"/>
        </w:rPr>
        <w:t>ативно – прикладного искусства).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D64"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64">
        <w:rPr>
          <w:rFonts w:ascii="Times New Roman" w:hAnsi="Times New Roman" w:cs="Times New Roman"/>
          <w:b/>
          <w:sz w:val="24"/>
          <w:szCs w:val="24"/>
        </w:rPr>
        <w:t>Рисование с натуры (</w:t>
      </w:r>
      <w:r w:rsidR="00835C63">
        <w:rPr>
          <w:rFonts w:ascii="Times New Roman" w:hAnsi="Times New Roman" w:cs="Times New Roman"/>
          <w:b/>
          <w:sz w:val="24"/>
          <w:szCs w:val="24"/>
        </w:rPr>
        <w:t>4</w:t>
      </w:r>
      <w:r w:rsidRPr="00891D6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sz w:val="24"/>
          <w:szCs w:val="24"/>
        </w:rPr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</w:t>
      </w:r>
      <w:r w:rsidR="00C01F18">
        <w:rPr>
          <w:rFonts w:ascii="Times New Roman" w:hAnsi="Times New Roman" w:cs="Times New Roman"/>
          <w:sz w:val="24"/>
          <w:szCs w:val="24"/>
        </w:rPr>
        <w:t xml:space="preserve"> </w:t>
      </w:r>
      <w:r w:rsidRPr="00891D64">
        <w:rPr>
          <w:rFonts w:ascii="Times New Roman" w:hAnsi="Times New Roman" w:cs="Times New Roman"/>
          <w:sz w:val="24"/>
          <w:szCs w:val="24"/>
        </w:rPr>
        <w:t xml:space="preserve">цвет». Рисование </w:t>
      </w:r>
      <w:r w:rsidR="00C01F18">
        <w:rPr>
          <w:rFonts w:ascii="Times New Roman" w:hAnsi="Times New Roman" w:cs="Times New Roman"/>
          <w:sz w:val="24"/>
          <w:szCs w:val="24"/>
        </w:rPr>
        <w:t>цветов</w:t>
      </w:r>
      <w:r w:rsidRPr="00891D64">
        <w:rPr>
          <w:rFonts w:ascii="Times New Roman" w:hAnsi="Times New Roman" w:cs="Times New Roman"/>
          <w:sz w:val="24"/>
          <w:szCs w:val="24"/>
        </w:rPr>
        <w:t xml:space="preserve">, насекомых, машин, </w:t>
      </w:r>
      <w:r w:rsidR="00835C63">
        <w:rPr>
          <w:rFonts w:ascii="Times New Roman" w:hAnsi="Times New Roman" w:cs="Times New Roman"/>
          <w:sz w:val="24"/>
          <w:szCs w:val="24"/>
        </w:rPr>
        <w:t>веточек деревьев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64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</w:t>
      </w:r>
      <w:r w:rsidR="00835C63">
        <w:rPr>
          <w:rFonts w:ascii="Times New Roman" w:hAnsi="Times New Roman" w:cs="Times New Roman"/>
          <w:b/>
          <w:sz w:val="24"/>
          <w:szCs w:val="24"/>
        </w:rPr>
        <w:t>, иллюстрирование</w:t>
      </w:r>
      <w:r w:rsidRPr="00891D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5C63">
        <w:rPr>
          <w:rFonts w:ascii="Times New Roman" w:hAnsi="Times New Roman" w:cs="Times New Roman"/>
          <w:b/>
          <w:sz w:val="24"/>
          <w:szCs w:val="24"/>
        </w:rPr>
        <w:t>22</w:t>
      </w:r>
      <w:r w:rsidRPr="00891D6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  <w:r w:rsidR="00835C63">
        <w:rPr>
          <w:rFonts w:ascii="Times New Roman" w:hAnsi="Times New Roman" w:cs="Times New Roman"/>
          <w:sz w:val="24"/>
          <w:szCs w:val="24"/>
        </w:rPr>
        <w:t xml:space="preserve"> </w:t>
      </w:r>
      <w:r w:rsidRPr="00891D64">
        <w:rPr>
          <w:rFonts w:ascii="Times New Roman" w:hAnsi="Times New Roman" w:cs="Times New Roman"/>
          <w:sz w:val="24"/>
          <w:szCs w:val="24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64">
        <w:rPr>
          <w:rFonts w:ascii="Times New Roman" w:hAnsi="Times New Roman" w:cs="Times New Roman"/>
          <w:b/>
          <w:sz w:val="24"/>
          <w:szCs w:val="24"/>
        </w:rPr>
        <w:t>Декоративная работа (</w:t>
      </w:r>
      <w:r w:rsidR="00835C63">
        <w:rPr>
          <w:rFonts w:ascii="Times New Roman" w:hAnsi="Times New Roman" w:cs="Times New Roman"/>
          <w:b/>
          <w:sz w:val="24"/>
          <w:szCs w:val="24"/>
        </w:rPr>
        <w:t>3</w:t>
      </w:r>
      <w:r w:rsidRPr="00891D6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sz w:val="24"/>
          <w:szCs w:val="24"/>
        </w:rP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 w:rsidRPr="00891D64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891D64">
        <w:rPr>
          <w:rFonts w:ascii="Times New Roman" w:hAnsi="Times New Roman" w:cs="Times New Roman"/>
          <w:sz w:val="24"/>
          <w:szCs w:val="24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sz w:val="24"/>
          <w:szCs w:val="24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2E0429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sz w:val="24"/>
          <w:szCs w:val="24"/>
        </w:rPr>
        <w:lastRenderedPageBreak/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2E0429" w:rsidRPr="00891D64" w:rsidRDefault="00C01F18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Художественное конструирование и дизайн. </w:t>
      </w:r>
      <w:r w:rsidR="002E0429" w:rsidRPr="00891D64">
        <w:rPr>
          <w:rFonts w:ascii="Times New Roman" w:hAnsi="Times New Roman" w:cs="Times New Roman"/>
          <w:b/>
          <w:sz w:val="24"/>
          <w:szCs w:val="24"/>
        </w:rPr>
        <w:t>Лепка (</w:t>
      </w:r>
      <w:r w:rsidR="00835C63">
        <w:rPr>
          <w:rFonts w:ascii="Times New Roman" w:hAnsi="Times New Roman" w:cs="Times New Roman"/>
          <w:b/>
          <w:sz w:val="24"/>
          <w:szCs w:val="24"/>
        </w:rPr>
        <w:t>5</w:t>
      </w:r>
      <w:r w:rsidR="002E0429" w:rsidRPr="00891D64">
        <w:rPr>
          <w:rFonts w:ascii="Times New Roman" w:hAnsi="Times New Roman" w:cs="Times New Roman"/>
          <w:b/>
          <w:sz w:val="24"/>
          <w:szCs w:val="24"/>
        </w:rPr>
        <w:t>ч)</w:t>
      </w:r>
    </w:p>
    <w:p w:rsidR="002E0429" w:rsidRPr="00891D64" w:rsidRDefault="002E0429" w:rsidP="000D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64">
        <w:rPr>
          <w:rFonts w:ascii="Times New Roman" w:hAnsi="Times New Roman" w:cs="Times New Roman"/>
          <w:sz w:val="24"/>
          <w:szCs w:val="24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</w:t>
      </w:r>
      <w:r>
        <w:rPr>
          <w:rFonts w:ascii="Times New Roman" w:hAnsi="Times New Roman" w:cs="Times New Roman"/>
          <w:sz w:val="24"/>
          <w:szCs w:val="24"/>
        </w:rPr>
        <w:t>Чайный сервиз</w:t>
      </w:r>
      <w:r w:rsidRPr="00891D6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Лепка животных</w:t>
      </w:r>
      <w:r w:rsidRPr="00891D6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Терем расписной</w:t>
      </w:r>
      <w:r w:rsidRPr="00891D64">
        <w:rPr>
          <w:rFonts w:ascii="Times New Roman" w:hAnsi="Times New Roman" w:cs="Times New Roman"/>
          <w:sz w:val="24"/>
          <w:szCs w:val="24"/>
        </w:rPr>
        <w:t>». Беседы проводятся в процессе занятий.</w:t>
      </w:r>
    </w:p>
    <w:p w:rsidR="00835C63" w:rsidRDefault="00835C63" w:rsidP="00033643">
      <w:pPr>
        <w:rPr>
          <w:rFonts w:ascii="Times New Roman" w:hAnsi="Times New Roman" w:cs="Times New Roman"/>
          <w:sz w:val="28"/>
          <w:szCs w:val="28"/>
        </w:rPr>
      </w:pPr>
    </w:p>
    <w:p w:rsidR="00033643" w:rsidRPr="00835C63" w:rsidRDefault="00033643" w:rsidP="0083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6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proofErr w:type="gramStart"/>
      <w:r w:rsidRPr="00835C6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35C63">
        <w:rPr>
          <w:rFonts w:ascii="Times New Roman" w:hAnsi="Times New Roman" w:cs="Times New Roman"/>
          <w:b/>
          <w:sz w:val="28"/>
          <w:szCs w:val="28"/>
        </w:rPr>
        <w:t xml:space="preserve"> ИЗО</w:t>
      </w:r>
      <w:r w:rsidR="002E0429" w:rsidRPr="00835C63">
        <w:rPr>
          <w:rFonts w:ascii="Times New Roman" w:hAnsi="Times New Roman" w:cs="Times New Roman"/>
          <w:b/>
          <w:sz w:val="28"/>
          <w:szCs w:val="28"/>
        </w:rPr>
        <w:t>,  34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6848"/>
        <w:gridCol w:w="1518"/>
      </w:tblGrid>
      <w:tr w:rsidR="002E0429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Тема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Дата</w:t>
            </w:r>
          </w:p>
        </w:tc>
      </w:tr>
      <w:tr w:rsidR="002E0429" w:rsidRPr="006076FE" w:rsidTr="002E0429">
        <w:trPr>
          <w:trHeight w:val="6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 "Мой прекрасный сад"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E0429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по представлению "Летние травы"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E0429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Прощание с летом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E0429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Декоративное рисование "Дивный сад на подносах"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E0429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2E0429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Художественное конструирование и дизайн. Лепка "Осенние фантазии"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E0429" w:rsidRPr="006076FE" w:rsidTr="0034679E">
        <w:trPr>
          <w:trHeight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2E0429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с натуры "Осенний букет"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E0429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по представлению "</w:t>
            </w:r>
            <w:r w:rsidR="002E0429"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Портрет красавицы осени</w:t>
            </w: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E0429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по память "</w:t>
            </w:r>
            <w:r w:rsidR="002E0429"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Дорогие сердцу места</w:t>
            </w: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E0429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29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Рисование с натуры "Машины на службе человека"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29" w:rsidRPr="006076FE" w:rsidRDefault="002E0429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 "Труд людей осенью"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по памяти или представлению "Мы рисуем животных"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Лепка животных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Иллюстрирование. Животные на страницах книг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по представлению "Где живут  сказочные герои"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Декоративное рисование. Сказочные кони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Иллюстрирование "По дорогам сказки"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Художественное конструирование и дизайн "Сказочное перевоплощение"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34679E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 "Дорогая моя столица"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6076FE" w:rsidRDefault="0034679E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C01F18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 "Звери и птицы в городе"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Лепка. Художественное конструирование и дизайн "Терем расписной"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Иллюстрирование. Создаём декорации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тему. Великие полководцы России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C01F18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Декоративное рисование "Красота в умелых руках"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Рисование по памяти "Самая любимая"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Художественное конструирование и дизайн "Подарок маме - открытка"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Иллюстрирование "Забота человека о животных"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 "Полёт на другую планету"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6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по представлению "Головной убор русской красавицы"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C01F18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Иллюстрирование. Сказки А.С. Пушкина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с натуры "Весенняя веточка"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 "Праздничный салют"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 "Красота моря"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с натуры и по памяти "Родная природа. Облака</w:t>
            </w:r>
            <w:proofErr w:type="gramStart"/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01F18" w:rsidRPr="006076FE" w:rsidTr="002E0429">
        <w:trPr>
          <w:trHeight w:val="3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Рисование на тему</w:t>
            </w:r>
            <w:proofErr w:type="gramStart"/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«П</w:t>
            </w:r>
            <w:proofErr w:type="gramEnd"/>
            <w:r w:rsidRPr="006076F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усть всегда будет солнце»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8" w:rsidRPr="006076FE" w:rsidRDefault="00C01F18" w:rsidP="00D528DE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076FE" w:rsidRDefault="006076FE" w:rsidP="002E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6076FE" w:rsidSect="008F6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6FE" w:rsidRPr="006076FE" w:rsidRDefault="006076FE" w:rsidP="006076F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7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Календарно </w:t>
      </w:r>
      <w:proofErr w:type="gramStart"/>
      <w:r w:rsidRPr="00607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-т</w:t>
      </w:r>
      <w:proofErr w:type="gramEnd"/>
      <w:r w:rsidRPr="00607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ематическое  планирование по изобразительному искусству</w:t>
      </w:r>
    </w:p>
    <w:p w:rsidR="006076FE" w:rsidRPr="006076FE" w:rsidRDefault="006076FE" w:rsidP="006076FE">
      <w:pPr>
        <w:tabs>
          <w:tab w:val="left" w:pos="693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7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3 класс</w:t>
      </w:r>
    </w:p>
    <w:p w:rsidR="006076FE" w:rsidRPr="006076FE" w:rsidRDefault="006076FE" w:rsidP="006076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"/>
        <w:gridCol w:w="2693"/>
        <w:gridCol w:w="514"/>
        <w:gridCol w:w="195"/>
        <w:gridCol w:w="41"/>
        <w:gridCol w:w="667"/>
        <w:gridCol w:w="2127"/>
        <w:gridCol w:w="2268"/>
        <w:gridCol w:w="2409"/>
        <w:gridCol w:w="2268"/>
        <w:gridCol w:w="2410"/>
      </w:tblGrid>
      <w:tr w:rsidR="006076FE" w:rsidRPr="006076FE" w:rsidTr="00211793">
        <w:trPr>
          <w:trHeight w:val="57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Характеристика видов деятельности</w:t>
            </w:r>
          </w:p>
        </w:tc>
      </w:tr>
      <w:tr w:rsidR="006076FE" w:rsidRPr="006076FE" w:rsidTr="00211793">
        <w:trPr>
          <w:cantSplit/>
          <w:trHeight w:val="113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6FE" w:rsidRPr="006076FE" w:rsidRDefault="006076FE" w:rsidP="006076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6FE" w:rsidRPr="006076FE" w:rsidRDefault="006076FE" w:rsidP="006076F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307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четверть «Мы рисуем осень» - 9ч</w:t>
            </w: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прекрасный сад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классифицировать факты и явления; определять причинн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изучаемых явлений, событий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цели и задачи учебной деятельности;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роли изобразительного искусства в жизни человека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ормирование основ художественной культуры, потребности в художественном творчестве и в общении с искусством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практическими умениями и навыками в восприятии, анализе и оценке произведений искусства.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и навыками в различных видах художественной деятельности.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приемами смешивания основных красок для получения более холодных и теплых оттенков.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Овладеть элементарными приемами построения изображения (дороги, реки), сознательно использовать приемы загораживания.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Изображать графическими и живописными средствами растения, реальных и фантастических насекомых. Уметь рисовать симметричные формы.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известных центрах народных художественных промыслов.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эскизы оформления предметов на основе декоративного обобщения форм растительного и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Использовать стилизацию форм для сознания орнамента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свое отношение к труду и быту русского народа в художественно-творческой  деятельности.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Летние травы.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 учиться вырабатывать критерии оценки и определять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успешности выполнения своей работы и работы всех, исходя из имеющихся критериев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Перерабатывать полученную информацию: сравнивать и классифицировать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 и явления; определять причинн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изучаемых явлений, событий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Прощание с летом.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классифицировать факты и явления; определять причинн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изучаемых явлений, событий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Дивный сад на подносах. Декоративное рисование.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задания под контролем учителя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Ориентироваться в своей системе знаний: самостоятельно предполагать, какая информация нужна для решения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5-6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Осенние фантазии. Осенний букет.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задания под контролем учителя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Портрет красавицы Осени.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Дорогие сердцу места.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 учиться вырабатывать критерии оценки и определять степень успешности выполнения своей работы и работы всех, исходя из имеющихся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полученную информацию: сравнивать и классифицировать факты и явления; определять причинн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изучаемых явлений, событий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3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людей осенью.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</w:t>
            </w: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четверть. «В мире сказок» - 7ч</w:t>
            </w: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рисуем животных.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последовательность выполнения рисунка животного, передавать движение.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пластические способы лепки, приемы трансформации объемных форм для создания выразительных образов животных.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графическими и живописными средствами выразительные образы архитектуры.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Изображать портреты персонажей народных сказок, передавать свое отношение к персонажу.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Использовать пропорциональные отношения лица, фигуры человека при создании иллюстрации к сказке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Конструировать маску, карнавальный костюм или костюм сказочного персонажа из подручных материалов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животных.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задание по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Ориентироваться в своей системе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 на страницах книг.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15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живут сказочные герои.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Сказочные кони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 учиться вырабатывать критерии оценки и определять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успешности выполнения своей работы и работы всех, исходя из имеющихся критериев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Перерабатывать полученную информацию: сравнивать и классифицировать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 и явления; определять причинн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изучаемых явлений, событий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дорогам сказки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сотрудничать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выполняя различные роли в группе, в совместном решении проблемы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30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Сказочное перевоплощение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сотрудничать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выполняя различные роли в группе, в совместном решении проблемы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1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</w:t>
            </w: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III</w:t>
            </w: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четверть «Красота в умелых руках»-10ч</w:t>
            </w:r>
          </w:p>
        </w:tc>
      </w:tr>
      <w:tr w:rsidR="006076FE" w:rsidRPr="006076FE" w:rsidTr="00211793">
        <w:trPr>
          <w:trHeight w:val="2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Дорогая моя столица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классифицировать факты и явления; определять причинн</w:t>
            </w:r>
            <w:proofErr w:type="gramStart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изучаемых явлений, событий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 и изображать форму зданий, их пропорции, конструктивное строение, цвет.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построения рисунка, передавать красоту зимнего пейзажа, состояние солнечного зимнего дня.</w:t>
            </w: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Изображать зверей  птиц в движении, передавать их пропорции, строение.</w:t>
            </w: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различать произведения ведущих народных художественных промыслов России и называть известные центры художественных ремесел России</w:t>
            </w: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E" w:rsidRPr="006076FE" w:rsidTr="00211793">
        <w:trPr>
          <w:trHeight w:val="2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Зимний город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 и птицы в городе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Ориентироваться в своей системе знаний: самостоятельно предполагать, какая информация нужна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4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Терем расписной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сотрудничать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выполняя различные роли в группе, в совместном решении проблемы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Создаем декорации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полководцы России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 учиться вырабатывать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Ориентироваться в своей системе знаний: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</w:t>
            </w: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Набивные узоры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узор в квадрате для декоративного оформления платка, салфетки.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отдельные произведения выдающихся художников, посвященные образу женщины, матери.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Создавать макет открытки, </w:t>
            </w:r>
            <w:proofErr w:type="spell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компонавать</w:t>
            </w:r>
            <w:proofErr w:type="spell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рисунок и текст.</w:t>
            </w: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Самая любимая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 учиться вырабатывать критерии оценки и определять степень успешности выполнения своей работы и работы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всех, исходя из имеющихся критериев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Подарок 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маме-открытка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Забота человека о животных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lastRenderedPageBreak/>
              <w:t>IV</w:t>
            </w:r>
            <w:r w:rsidRPr="00607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четверть. «В каждом рисунке – солнце» - 8ч</w:t>
            </w:r>
          </w:p>
        </w:tc>
      </w:tr>
      <w:tr w:rsidR="006076FE" w:rsidRPr="006076FE" w:rsidTr="00211793">
        <w:trPr>
          <w:trHeight w:val="26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Полет на другую планету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Добывать новые знания, извлекать информацию, представленную в разных формах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 на красоту природы, отраженную на картинах художников.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Выражать свои эстетические переживания, рассказывать о том, что изображено на картинах</w:t>
            </w: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живописную композицию, правильно передавать величину ее отдельных предметов</w:t>
            </w: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Помнить о героях Великой Отечественной войны. Осознавать героизм и нравственную красоту подвига защитников Отечества.</w:t>
            </w: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Передавать цветовые отношения неба, земли, воды, деревьев.</w:t>
            </w: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FE" w:rsidRPr="006076FE" w:rsidTr="00211793">
        <w:trPr>
          <w:trHeight w:val="23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Головной убор русской красавицы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Рисуем сказки А. С. Пушкина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Весенняя веточка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Праздничный салют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задание по составленному под контролем учителя плану, сверять свои действия с ним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Красота моря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 учиться вырабатывать критерии оценки и определять степень успешности выполнения своей работы и работы всех, исходя из имеющихся </w:t>
            </w:r>
            <w:r w:rsidRPr="006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4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природа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блака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Доносить свою позицию до других</w:t>
            </w:r>
            <w:proofErr w:type="gramStart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высказывать свою точку зрения и пытаться ее обосновать, приводя аргументы</w:t>
            </w:r>
          </w:p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6FE" w:rsidRPr="006076FE" w:rsidTr="00211793">
        <w:trPr>
          <w:trHeight w:val="25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6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«пусть всегда будет солнце»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6076FE" w:rsidRDefault="006076FE" w:rsidP="006076F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E" w:rsidRPr="006076FE" w:rsidRDefault="006076FE" w:rsidP="00607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76FE" w:rsidRPr="006076FE" w:rsidRDefault="006076FE" w:rsidP="006076FE">
      <w:pPr>
        <w:jc w:val="center"/>
        <w:rPr>
          <w:rFonts w:eastAsia="Calibri" w:cs="Times New Roman"/>
          <w:b/>
          <w:sz w:val="28"/>
          <w:szCs w:val="28"/>
          <w:lang w:eastAsia="en-US"/>
        </w:rPr>
        <w:sectPr w:rsidR="006076FE" w:rsidRPr="006076FE" w:rsidSect="00087F4F">
          <w:footerReference w:type="even" r:id="rId7"/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076FE" w:rsidRPr="006076FE" w:rsidRDefault="006076FE" w:rsidP="006076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3643" w:rsidRPr="006076FE" w:rsidRDefault="00033643" w:rsidP="002E04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033643" w:rsidRPr="006076FE" w:rsidSect="00D056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C2" w:rsidRDefault="00BD39C2">
      <w:pPr>
        <w:spacing w:after="0" w:line="240" w:lineRule="auto"/>
      </w:pPr>
      <w:r>
        <w:separator/>
      </w:r>
    </w:p>
  </w:endnote>
  <w:endnote w:type="continuationSeparator" w:id="0">
    <w:p w:rsidR="00BD39C2" w:rsidRDefault="00B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D8" w:rsidRDefault="006076FE" w:rsidP="009418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4D8" w:rsidRDefault="00BD39C2" w:rsidP="009C19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D8" w:rsidRDefault="006076FE" w:rsidP="009418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0F38">
      <w:rPr>
        <w:rStyle w:val="a7"/>
        <w:noProof/>
      </w:rPr>
      <w:t>19</w:t>
    </w:r>
    <w:r>
      <w:rPr>
        <w:rStyle w:val="a7"/>
      </w:rPr>
      <w:fldChar w:fldCharType="end"/>
    </w:r>
  </w:p>
  <w:p w:rsidR="003104D8" w:rsidRDefault="00BD39C2" w:rsidP="009C19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C2" w:rsidRDefault="00BD39C2">
      <w:pPr>
        <w:spacing w:after="0" w:line="240" w:lineRule="auto"/>
      </w:pPr>
      <w:r>
        <w:separator/>
      </w:r>
    </w:p>
  </w:footnote>
  <w:footnote w:type="continuationSeparator" w:id="0">
    <w:p w:rsidR="00BD39C2" w:rsidRDefault="00BD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3"/>
    <w:rsid w:val="00033643"/>
    <w:rsid w:val="0006723E"/>
    <w:rsid w:val="000929E8"/>
    <w:rsid w:val="000D5797"/>
    <w:rsid w:val="002E0429"/>
    <w:rsid w:val="0034679E"/>
    <w:rsid w:val="00442327"/>
    <w:rsid w:val="006076FE"/>
    <w:rsid w:val="00835C63"/>
    <w:rsid w:val="008F6030"/>
    <w:rsid w:val="00930F38"/>
    <w:rsid w:val="00AE6B4B"/>
    <w:rsid w:val="00BD39C2"/>
    <w:rsid w:val="00C01F18"/>
    <w:rsid w:val="00C9371B"/>
    <w:rsid w:val="00D03CA2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43"/>
    <w:pPr>
      <w:spacing w:after="0" w:line="240" w:lineRule="auto"/>
    </w:pPr>
    <w:rPr>
      <w:rFonts w:ascii="Calibri" w:eastAsia="Times New Roman" w:hAnsi="Calibri" w:cs="Times New Roman"/>
      <w:b/>
      <w:i/>
      <w:color w:val="33333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D5797"/>
    <w:rPr>
      <w:i/>
      <w:iCs/>
    </w:rPr>
  </w:style>
  <w:style w:type="paragraph" w:styleId="a5">
    <w:name w:val="footer"/>
    <w:basedOn w:val="a"/>
    <w:link w:val="a6"/>
    <w:rsid w:val="006076FE"/>
    <w:pPr>
      <w:tabs>
        <w:tab w:val="center" w:pos="4677"/>
        <w:tab w:val="right" w:pos="9355"/>
      </w:tabs>
    </w:pPr>
    <w:rPr>
      <w:rFonts w:eastAsia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6076FE"/>
    <w:rPr>
      <w:rFonts w:ascii="Calibri" w:eastAsia="Calibri" w:hAnsi="Calibri" w:cs="Times New Roman"/>
    </w:rPr>
  </w:style>
  <w:style w:type="character" w:styleId="a7">
    <w:name w:val="page number"/>
    <w:basedOn w:val="a0"/>
    <w:rsid w:val="006076FE"/>
  </w:style>
  <w:style w:type="paragraph" w:styleId="a8">
    <w:name w:val="Balloon Text"/>
    <w:basedOn w:val="a"/>
    <w:link w:val="a9"/>
    <w:uiPriority w:val="99"/>
    <w:semiHidden/>
    <w:unhideWhenUsed/>
    <w:rsid w:val="008F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43"/>
    <w:pPr>
      <w:spacing w:after="0" w:line="240" w:lineRule="auto"/>
    </w:pPr>
    <w:rPr>
      <w:rFonts w:ascii="Calibri" w:eastAsia="Times New Roman" w:hAnsi="Calibri" w:cs="Times New Roman"/>
      <w:b/>
      <w:i/>
      <w:color w:val="33333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D5797"/>
    <w:rPr>
      <w:i/>
      <w:iCs/>
    </w:rPr>
  </w:style>
  <w:style w:type="paragraph" w:styleId="a5">
    <w:name w:val="footer"/>
    <w:basedOn w:val="a"/>
    <w:link w:val="a6"/>
    <w:rsid w:val="006076FE"/>
    <w:pPr>
      <w:tabs>
        <w:tab w:val="center" w:pos="4677"/>
        <w:tab w:val="right" w:pos="9355"/>
      </w:tabs>
    </w:pPr>
    <w:rPr>
      <w:rFonts w:eastAsia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6076FE"/>
    <w:rPr>
      <w:rFonts w:ascii="Calibri" w:eastAsia="Calibri" w:hAnsi="Calibri" w:cs="Times New Roman"/>
    </w:rPr>
  </w:style>
  <w:style w:type="character" w:styleId="a7">
    <w:name w:val="page number"/>
    <w:basedOn w:val="a0"/>
    <w:rsid w:val="006076FE"/>
  </w:style>
  <w:style w:type="paragraph" w:styleId="a8">
    <w:name w:val="Balloon Text"/>
    <w:basedOn w:val="a"/>
    <w:link w:val="a9"/>
    <w:uiPriority w:val="99"/>
    <w:semiHidden/>
    <w:unhideWhenUsed/>
    <w:rsid w:val="008F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2021-06-10T06:17:00Z</dcterms:created>
  <dcterms:modified xsi:type="dcterms:W3CDTF">2021-06-10T06:17:00Z</dcterms:modified>
</cp:coreProperties>
</file>