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7D05D" wp14:editId="4CC15BF2">
            <wp:extent cx="5926101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76" cy="280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«Говоруша»</w:t>
      </w: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6-11</w:t>
      </w:r>
      <w:r w:rsidRPr="00AD1DC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программы: 1 год</w:t>
      </w: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Войтенко У.С.</w:t>
      </w:r>
    </w:p>
    <w:p w:rsidR="001666B7" w:rsidRPr="00AD1DC3" w:rsidRDefault="001666B7" w:rsidP="00166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B7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Тавричанка</w:t>
      </w:r>
    </w:p>
    <w:p w:rsidR="001666B7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6B7" w:rsidRPr="00AD1DC3" w:rsidRDefault="001666B7" w:rsidP="00166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 </w:t>
      </w:r>
    </w:p>
    <w:p w:rsidR="00110FEC" w:rsidRDefault="00110FEC"/>
    <w:p w:rsidR="00B11A08" w:rsidRDefault="00B11A08" w:rsidP="00B733D1">
      <w:pPr>
        <w:ind w:right="-259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3D1" w:rsidRPr="005A168F" w:rsidRDefault="00B733D1" w:rsidP="00B733D1">
      <w:pPr>
        <w:ind w:right="-2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733D1" w:rsidRPr="005A168F" w:rsidRDefault="00B733D1" w:rsidP="00B733D1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68F">
        <w:rPr>
          <w:rStyle w:val="c1"/>
          <w:b/>
          <w:bCs/>
          <w:color w:val="000000"/>
          <w:sz w:val="28"/>
          <w:szCs w:val="28"/>
        </w:rPr>
        <w:t>Актуальность и перспективность программы.</w:t>
      </w:r>
    </w:p>
    <w:p w:rsidR="00B733D1" w:rsidRPr="005A168F" w:rsidRDefault="00B733D1" w:rsidP="00B733D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168F">
        <w:rPr>
          <w:rStyle w:val="c1"/>
          <w:color w:val="000000"/>
          <w:sz w:val="28"/>
          <w:szCs w:val="28"/>
        </w:rPr>
        <w:t>Традиционно речь рассматривается, как необходимый компонент гармонично развивающейся личности. Ни одна форма психической деятельности не протекает без прямого или косвенного участия речи. Возникновение речи существенным образом перестраивает память, восприятие и мышление, позволяя совершенствовать мыслительные операции. В непосредственной зависимости от речи находится становление эмоций, характера, личности в целом, что подтверждает наличие тесной связи между эмоциональным, когнитивным и речевым развитием на которую указывали Л.С. Выготский, А.В. Запорожец, А.Н. Леонтьев, С.Л. Рубинштейн.</w:t>
      </w:r>
    </w:p>
    <w:p w:rsidR="00B733D1" w:rsidRPr="005A168F" w:rsidRDefault="00B733D1" w:rsidP="00B733D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168F">
        <w:rPr>
          <w:rStyle w:val="c1"/>
          <w:color w:val="000000"/>
          <w:sz w:val="28"/>
          <w:szCs w:val="28"/>
        </w:rPr>
        <w:t xml:space="preserve">Неотделимостью речи от других аспектов развития объясняется ее признание одним из главных показателей психического развития ребенка. Все психические процессы у ребенка - воспитание, память, внимание, воображение, мышление, целенаправленное поведение – развиваются с прямым участием речи (Л.С. Выготский, А.Р. </w:t>
      </w:r>
      <w:proofErr w:type="spellStart"/>
      <w:r w:rsidRPr="005A168F">
        <w:rPr>
          <w:rStyle w:val="c1"/>
          <w:color w:val="000000"/>
          <w:sz w:val="28"/>
          <w:szCs w:val="28"/>
        </w:rPr>
        <w:t>Лурия</w:t>
      </w:r>
      <w:proofErr w:type="spellEnd"/>
      <w:r w:rsidRPr="005A168F">
        <w:rPr>
          <w:rStyle w:val="c1"/>
          <w:color w:val="000000"/>
          <w:sz w:val="28"/>
          <w:szCs w:val="28"/>
        </w:rPr>
        <w:t xml:space="preserve">, А.В. Запорожец). Все достижения и проблемы растущего человека отражаются в речи, развитие которой определяется рядом факторов. К ним относятся: сохранность нейрофизиологических механизмов, богатое языковое и социальное окружение, организованная соответствующим образом предметная среда, а также выраженное желание взаимодействовать с другими людьми. На фоне этого в большинстве случаев у детей присутствуют в той или иной степени нарушения звукопроизношения, которые вызывают трудности в общении с окружающими, закомплексованность, мешают детям осваивать школьную программу, т.к. нарушения устной речи, как правило, переносятся на письмо. </w:t>
      </w:r>
    </w:p>
    <w:p w:rsidR="00B733D1" w:rsidRPr="005A168F" w:rsidRDefault="00B733D1" w:rsidP="00B733D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168F">
        <w:rPr>
          <w:rStyle w:val="c1"/>
          <w:color w:val="000000"/>
          <w:sz w:val="28"/>
          <w:szCs w:val="28"/>
        </w:rPr>
        <w:t>В последние годы увеличилось количество обращений родителей у детей, которых не сформирована фразовая речь, имеется недоразвитие лексики, грамматики, нарушены фонематические процессы, а также в речи присутствуют различные дефекты звукопроизношения. Речь представлена простыми предложениями. При этом остаются сохранными слух и интеллект. Данное недоразвитие речи принято относить к общему недоразвитию речи. Попадая в общеобразовательную школу, такие дети, из-за своего нарушенного речевого развития, становятся неуспевающими учениками, что препятствует формированию их полноценной учебной деятельности.</w:t>
      </w:r>
    </w:p>
    <w:p w:rsidR="00B733D1" w:rsidRPr="005A168F" w:rsidRDefault="00B733D1" w:rsidP="00B733D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68F">
        <w:rPr>
          <w:rStyle w:val="c1"/>
          <w:color w:val="000000"/>
          <w:sz w:val="28"/>
          <w:szCs w:val="28"/>
        </w:rPr>
        <w:t>Это и определило необходимость составления «Рабочей программы логопедических коррекционно-развивающих занятий для обучающихся 1-4 классов». Данная р</w:t>
      </w:r>
      <w:r w:rsidRPr="005A168F">
        <w:rPr>
          <w:sz w:val="28"/>
          <w:szCs w:val="28"/>
        </w:rPr>
        <w:t>абочая программа составлена   в соответствии с требованиями ФГОС НОО и направлена на оказание помощи учащимся начальных классов с нарушениями устной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</w:t>
      </w:r>
      <w:proofErr w:type="spellStart"/>
      <w:r w:rsidRPr="005A168F">
        <w:rPr>
          <w:sz w:val="28"/>
          <w:szCs w:val="28"/>
        </w:rPr>
        <w:t>Ястребовой</w:t>
      </w:r>
      <w:proofErr w:type="spellEnd"/>
      <w:r w:rsidRPr="005A168F">
        <w:rPr>
          <w:sz w:val="28"/>
          <w:szCs w:val="28"/>
        </w:rPr>
        <w:t>, Г.Г. </w:t>
      </w:r>
      <w:proofErr w:type="spellStart"/>
      <w:r w:rsidRPr="005A168F">
        <w:rPr>
          <w:sz w:val="28"/>
          <w:szCs w:val="28"/>
        </w:rPr>
        <w:t>Ефименковой</w:t>
      </w:r>
      <w:proofErr w:type="spellEnd"/>
      <w:r w:rsidRPr="005A168F">
        <w:rPr>
          <w:sz w:val="28"/>
          <w:szCs w:val="28"/>
        </w:rPr>
        <w:t xml:space="preserve">, </w:t>
      </w:r>
      <w:proofErr w:type="spellStart"/>
      <w:r w:rsidRPr="005A168F">
        <w:rPr>
          <w:sz w:val="28"/>
          <w:szCs w:val="28"/>
        </w:rPr>
        <w:t>Р.И.Лалаевой</w:t>
      </w:r>
      <w:proofErr w:type="spellEnd"/>
      <w:r w:rsidRPr="005A168F">
        <w:rPr>
          <w:sz w:val="28"/>
          <w:szCs w:val="28"/>
        </w:rPr>
        <w:t>, а также в соответствии с рядом разделов программ предметной области филология в начальной школе (система учебников «Школа-России»).</w:t>
      </w:r>
    </w:p>
    <w:p w:rsidR="00B733D1" w:rsidRPr="005A168F" w:rsidRDefault="00B733D1" w:rsidP="00B733D1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A168F">
        <w:rPr>
          <w:rStyle w:val="c1"/>
          <w:color w:val="000000"/>
          <w:sz w:val="28"/>
          <w:szCs w:val="28"/>
        </w:rPr>
        <w:t xml:space="preserve">Актуальность рабочей программы определяется распространенностью нарушений устной и письменной речи, необходимостью своевременного </w:t>
      </w:r>
      <w:r w:rsidRPr="005A168F">
        <w:rPr>
          <w:rStyle w:val="c1"/>
          <w:color w:val="000000"/>
          <w:sz w:val="28"/>
          <w:szCs w:val="28"/>
        </w:rPr>
        <w:lastRenderedPageBreak/>
        <w:t>оказания этим детям коррекционно-логопедической помощи, позволяющей предупредить вторичные отклонения в развитии, снизить риск дезадаптации и свести к минимуму сложности в освоении общеобразовательных программ по родному русскому языку.</w:t>
      </w:r>
    </w:p>
    <w:p w:rsidR="00B733D1" w:rsidRPr="005A168F" w:rsidRDefault="00B733D1" w:rsidP="00B733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отборе содержания основывалась на следующие </w:t>
      </w:r>
      <w:r w:rsidRPr="005A1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5A16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33D1" w:rsidRPr="005A168F" w:rsidRDefault="00B733D1" w:rsidP="00B733D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68F">
        <w:rPr>
          <w:rFonts w:eastAsia="Times New Roman"/>
          <w:color w:val="000000"/>
          <w:sz w:val="28"/>
          <w:szCs w:val="28"/>
        </w:rPr>
        <w:t>Принцип природосообразности, который учитывает общность развития нормально развивающихся детей и детей с нарушениями речи и основывается на онтогенетическом принципе, учитывая закономерности развития речи в норме;</w:t>
      </w:r>
    </w:p>
    <w:p w:rsidR="00B733D1" w:rsidRPr="005A168F" w:rsidRDefault="00B733D1" w:rsidP="00B733D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68F">
        <w:rPr>
          <w:rFonts w:eastAsia="Times New Roman"/>
          <w:color w:val="000000"/>
          <w:sz w:val="28"/>
          <w:szCs w:val="28"/>
        </w:rPr>
        <w:t>Принцип комплексности (тесной взаимосвязи работы специалистов педагогического и медицинского профилей) способствует более высоким темпам общего и речевого развития обучающихся;</w:t>
      </w:r>
    </w:p>
    <w:p w:rsidR="00B733D1" w:rsidRPr="005A168F" w:rsidRDefault="00B733D1" w:rsidP="00B733D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68F">
        <w:rPr>
          <w:rFonts w:eastAsia="Times New Roman"/>
          <w:color w:val="000000"/>
          <w:sz w:val="28"/>
          <w:szCs w:val="28"/>
        </w:rPr>
        <w:t>Принцип построения образовательной деятельности на основе индивидуальных особенностей каждого ребенка;</w:t>
      </w:r>
    </w:p>
    <w:p w:rsidR="00B733D1" w:rsidRPr="005A168F" w:rsidRDefault="00B733D1" w:rsidP="00B733D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68F">
        <w:rPr>
          <w:rFonts w:eastAsia="Times New Roman"/>
          <w:color w:val="000000"/>
          <w:sz w:val="28"/>
          <w:szCs w:val="28"/>
        </w:rPr>
        <w:t>Принцип содействия и сотрудничества детей и взрослых;</w:t>
      </w:r>
    </w:p>
    <w:p w:rsidR="00B733D1" w:rsidRPr="005A168F" w:rsidRDefault="00B733D1" w:rsidP="00B733D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68F">
        <w:rPr>
          <w:rFonts w:eastAsia="Times New Roman"/>
          <w:color w:val="000000"/>
          <w:sz w:val="28"/>
          <w:szCs w:val="28"/>
        </w:rPr>
        <w:t>Принцип единства диагностики и коррекции;</w:t>
      </w:r>
    </w:p>
    <w:p w:rsidR="00B733D1" w:rsidRDefault="00B733D1" w:rsidP="005A168F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A168F">
        <w:rPr>
          <w:rFonts w:eastAsia="Times New Roman"/>
          <w:color w:val="000000"/>
          <w:sz w:val="28"/>
          <w:szCs w:val="28"/>
        </w:rPr>
        <w:t>Принцип возрастной адекватности: соответствие условий, требований, методов возрасту и особенностям развития.</w:t>
      </w:r>
    </w:p>
    <w:p w:rsidR="005A168F" w:rsidRDefault="00A61406" w:rsidP="00A6140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BC4C7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 гуманитарная</w:t>
      </w:r>
      <w:r w:rsid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базовый.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</w:p>
    <w:p w:rsidR="00A61406" w:rsidRPr="00A61406" w:rsidRDefault="00A61406" w:rsidP="00A61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Это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коррекция нарушений устной и письменной речи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61406" w:rsidRPr="006F31CB" w:rsidRDefault="00A61406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A4B18" w:rsidRDefault="001A4B18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168F" w:rsidRP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A1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5A168F" w:rsidRPr="005A168F" w:rsidRDefault="005A168F" w:rsidP="005A16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16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5A168F" w:rsidRPr="005A168F" w:rsidRDefault="001A4B18" w:rsidP="005A16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группы формируются из детей 1-2 классов и 3-4 классов не более 20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человек в группе</w:t>
      </w:r>
    </w:p>
    <w:p w:rsidR="005A168F" w:rsidRPr="005A168F" w:rsidRDefault="001A4B18" w:rsidP="005A16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занятия проводятся в группах один два раза в неделю.</w:t>
      </w:r>
    </w:p>
    <w:p w:rsidR="005A168F" w:rsidRPr="005A168F" w:rsidRDefault="005A168F" w:rsidP="005A16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6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1A4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сохранении речевых нарушений, есть возможность </w:t>
      </w:r>
      <w:r w:rsidRPr="005A16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зачисления в группы второ</w:t>
      </w:r>
      <w:r w:rsidR="001A4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и последующих годов обучения</w:t>
      </w:r>
    </w:p>
    <w:p w:rsidR="005A168F" w:rsidRPr="005A168F" w:rsidRDefault="005A168F" w:rsidP="005A168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6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продолжительность образовательного про</w:t>
      </w:r>
      <w:r w:rsidR="001A4B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цесса 100 учебных часов, срок реализации один год</w:t>
      </w:r>
      <w:r w:rsidRPr="005A16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A168F" w:rsidRPr="006F31CB" w:rsidRDefault="005A168F" w:rsidP="005A168F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программы:</w:t>
      </w:r>
      <w:r w:rsidRPr="005A168F">
        <w:rPr>
          <w:rFonts w:ascii="Times New Roman" w:hAnsi="Times New Roman" w:cs="Times New Roman"/>
          <w:sz w:val="28"/>
          <w:szCs w:val="28"/>
        </w:rPr>
        <w:t xml:space="preserve"> оказание помощи обучающимся, имеющим нарушения в развитии устной и письменной речи (первичного характера), в освоении ими общеобразовательных программ, способствуя развитию и саморазвитию личности, сохранению и укреплению здоровья обучающихся.</w:t>
      </w:r>
    </w:p>
    <w:p w:rsidR="005A168F" w:rsidRPr="006F31CB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A61406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r w:rsidRP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Создание условий для реализации личностно-ориентированного учебного процесса, обеспечивающего овладение учащимися базовым уровнем образованнос</w:t>
      </w:r>
      <w:r w:rsidR="00A614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ти – элементарной грамотностью. </w:t>
      </w:r>
    </w:p>
    <w:p w:rsidR="005A168F" w:rsidRPr="009A5395" w:rsidRDefault="005A168F" w:rsidP="00A6140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A614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Воспитание</w:t>
      </w:r>
      <w:r w:rsidR="00A61406" w:rsidRP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 обучающихся устойчивой мотивации к разнообразной интеллектуальной деятельности.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5A168F" w:rsidRP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r w:rsidRP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личности ребенка на основе усвоения универсальных учебных действий; развитие способности учиться, познавать окружающий мир и сотрудничать. </w:t>
      </w:r>
    </w:p>
    <w:p w:rsidR="005A168F" w:rsidRPr="009A5395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 </w:t>
      </w:r>
      <w:r w:rsidRP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коммуникативных универсальных учебных действий.</w:t>
      </w:r>
    </w:p>
    <w:p w:rsidR="005A168F" w:rsidRPr="009A5395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A614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 w:rsidR="00A614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Развитие</w:t>
      </w:r>
      <w:r w:rsidR="00A61406" w:rsidRPr="00A614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умения планировать сотрудничество с учителем-логопедом и сверстниками, проявлять инициативу в поиске и сборе информации, умения с достаточной полнотой и точностью выражать свои мысли в соответствии с задачами и условиями коммуникации.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Обучающие:</w:t>
      </w:r>
    </w:p>
    <w:p w:rsidR="005A168F" w:rsidRPr="009A5395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P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Комплексная коррекционная логопедическая работа по преодолению речевой недостаточности с целью формирования полноценных навыков устной и письменной речи учащихся в соответствии с возрастом.</w:t>
      </w:r>
    </w:p>
    <w:p w:rsidR="005A168F" w:rsidRPr="009A5395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 </w:t>
      </w:r>
      <w:r w:rsidRPr="005A16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языкового чутья, развитие адекватных возрасту форм и функций речи.</w:t>
      </w:r>
    </w:p>
    <w:p w:rsidR="005A168F" w:rsidRDefault="00A61406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Pr="00A6140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 личностных, познавательных и регулятивных действий, логических действий, анализа, сравнения, синтеза, установление причинно-следственных связей.</w:t>
      </w:r>
    </w:p>
    <w:p w:rsidR="005A168F" w:rsidRDefault="005A168F" w:rsidP="005A168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A61406" w:rsidRDefault="00A61406" w:rsidP="00A6140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A61406" w:rsidRDefault="001A4B18" w:rsidP="00A6140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первого года обучения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3"/>
        <w:gridCol w:w="1249"/>
        <w:gridCol w:w="1399"/>
        <w:gridCol w:w="1352"/>
        <w:gridCol w:w="2250"/>
      </w:tblGrid>
      <w:tr w:rsidR="001A4B18" w:rsidRPr="001A4B18" w:rsidTr="00E66A8B">
        <w:tc>
          <w:tcPr>
            <w:tcW w:w="648" w:type="dxa"/>
            <w:vMerge w:val="restart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33" w:type="dxa"/>
            <w:vMerge w:val="restart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00" w:type="dxa"/>
            <w:gridSpan w:val="3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</w:t>
            </w:r>
          </w:p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  <w:proofErr w:type="gramEnd"/>
          </w:p>
        </w:tc>
      </w:tr>
      <w:tr w:rsidR="001A4B18" w:rsidRPr="001A4B18" w:rsidTr="00E66A8B">
        <w:tc>
          <w:tcPr>
            <w:tcW w:w="648" w:type="dxa"/>
            <w:vMerge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9" w:type="dxa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B18" w:rsidRPr="001A4B18" w:rsidTr="00E66A8B">
        <w:tc>
          <w:tcPr>
            <w:tcW w:w="648" w:type="dxa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1A4B18" w:rsidRPr="001A4B18" w:rsidRDefault="00E66A8B" w:rsidP="001A4B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 обучающихся</w:t>
            </w:r>
          </w:p>
        </w:tc>
        <w:tc>
          <w:tcPr>
            <w:tcW w:w="1249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1A4B18" w:rsidRPr="001A4B18" w:rsidRDefault="00E66A8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A4B18" w:rsidRPr="001A4B18" w:rsidRDefault="00E66A8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диагностических карт</w:t>
            </w:r>
          </w:p>
        </w:tc>
      </w:tr>
      <w:tr w:rsidR="001A4B18" w:rsidRPr="001A4B18" w:rsidTr="00E66A8B">
        <w:tc>
          <w:tcPr>
            <w:tcW w:w="648" w:type="dxa"/>
          </w:tcPr>
          <w:p w:rsidR="001A4B18" w:rsidRPr="001A4B18" w:rsidRDefault="00E66A8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dxa"/>
          </w:tcPr>
          <w:p w:rsidR="001A4B18" w:rsidRPr="001A4B18" w:rsidRDefault="00E66A8B" w:rsidP="001A4B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устной и письменной речи</w:t>
            </w:r>
          </w:p>
        </w:tc>
        <w:tc>
          <w:tcPr>
            <w:tcW w:w="1249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9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2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A4B18" w:rsidRPr="001A4B18" w:rsidRDefault="00E66A8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1A4B18" w:rsidRPr="001A4B18" w:rsidTr="00E66A8B">
        <w:tc>
          <w:tcPr>
            <w:tcW w:w="648" w:type="dxa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1A4B18" w:rsidRPr="001A4B18" w:rsidRDefault="001A4B18" w:rsidP="001A4B1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B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9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99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52" w:type="dxa"/>
          </w:tcPr>
          <w:p w:rsidR="001A4B18" w:rsidRPr="001A4B18" w:rsidRDefault="00B5312B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A4B18" w:rsidRPr="001A4B18" w:rsidRDefault="001A4B18" w:rsidP="001A4B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4B18" w:rsidRDefault="001A4B18" w:rsidP="00A6140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66A8B" w:rsidRPr="001A4B18" w:rsidRDefault="00E66A8B" w:rsidP="00E6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E66A8B" w:rsidRPr="001A4B18" w:rsidRDefault="00E66A8B" w:rsidP="00E6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E66A8B" w:rsidRPr="001A4B18" w:rsidRDefault="00E66A8B" w:rsidP="00E66A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</w:t>
      </w: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нарушением зрения используется тестовая методика диагностики устной и письменной речи </w:t>
      </w:r>
      <w:proofErr w:type="spellStart"/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Фотековой</w:t>
      </w:r>
      <w:proofErr w:type="spellEnd"/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и </w:t>
      </w:r>
      <w:proofErr w:type="spellStart"/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Ахутиной</w:t>
      </w:r>
      <w:proofErr w:type="spellEnd"/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 </w:t>
      </w:r>
      <w:proofErr w:type="spellStart"/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-уровневой системой оценки.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E66A8B" w:rsidRPr="001A4B18" w:rsidRDefault="00E66A8B" w:rsidP="00E66A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E66A8B" w:rsidRPr="001A4B18" w:rsidRDefault="00E66A8B" w:rsidP="00E66A8B">
      <w:pPr>
        <w:tabs>
          <w:tab w:val="left" w:pos="0"/>
        </w:tabs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Логопедическая диагностика </w:t>
      </w:r>
      <w:r w:rsidRPr="001A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включает:</w:t>
      </w:r>
    </w:p>
    <w:p w:rsidR="00E66A8B" w:rsidRPr="001A4B18" w:rsidRDefault="00E66A8B" w:rsidP="00E66A8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артикуляционного аппарата</w:t>
      </w:r>
      <w:r w:rsidRPr="001A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стороны речи,                                </w:t>
      </w:r>
    </w:p>
    <w:p w:rsidR="00E66A8B" w:rsidRPr="001A4B18" w:rsidRDefault="00E66A8B" w:rsidP="00E66A8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фонематического слуха,</w:t>
      </w:r>
    </w:p>
    <w:p w:rsidR="00E66A8B" w:rsidRPr="001A4B18" w:rsidRDefault="00E66A8B" w:rsidP="00E66A8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лексического строя речи,</w:t>
      </w:r>
    </w:p>
    <w:p w:rsidR="00E66A8B" w:rsidRPr="001A4B18" w:rsidRDefault="00E66A8B" w:rsidP="00E66A8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грамматического строя,</w:t>
      </w:r>
    </w:p>
    <w:p w:rsidR="00E66A8B" w:rsidRPr="001A4B18" w:rsidRDefault="00E66A8B" w:rsidP="00E66A8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процесса письма и чтения.</w:t>
      </w:r>
    </w:p>
    <w:p w:rsidR="00E66A8B" w:rsidRPr="001A4B18" w:rsidRDefault="00E66A8B" w:rsidP="00E66A8B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8B" w:rsidRPr="001A4B18" w:rsidRDefault="00E66A8B" w:rsidP="00E66A8B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1A4B18">
        <w:rPr>
          <w:rFonts w:ascii="Times New Roman" w:eastAsia="Times" w:hAnsi="Times New Roman" w:cs="Times New Roman"/>
          <w:b/>
          <w:sz w:val="28"/>
          <w:szCs w:val="28"/>
          <w:lang w:eastAsia="ru-RU"/>
        </w:rPr>
        <w:t>Коррекционная работа</w:t>
      </w:r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ведется в трех основных направлениях:</w:t>
      </w:r>
    </w:p>
    <w:p w:rsidR="00E66A8B" w:rsidRPr="001A4B18" w:rsidRDefault="00E66A8B" w:rsidP="00E66A8B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</w:t>
      </w:r>
      <w:r w:rsidRPr="001A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фонетическом уровне:</w:t>
      </w:r>
    </w:p>
    <w:p w:rsidR="00E66A8B" w:rsidRPr="001A4B18" w:rsidRDefault="00E66A8B" w:rsidP="00E66A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коррекция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дефектов произношения;</w:t>
      </w:r>
    </w:p>
    <w:p w:rsidR="00E66A8B" w:rsidRPr="001A4B18" w:rsidRDefault="00E66A8B" w:rsidP="00E66A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полноценных фонетических представлений на базе развития фонематического восприятия;</w:t>
      </w:r>
    </w:p>
    <w:p w:rsidR="00E66A8B" w:rsidRPr="001A4B18" w:rsidRDefault="00E66A8B" w:rsidP="00E66A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звуковых обобщений в процессе упражнений в звуковом анализе и синтезе.</w:t>
      </w:r>
    </w:p>
    <w:p w:rsidR="00E66A8B" w:rsidRPr="001A4B18" w:rsidRDefault="00E66A8B" w:rsidP="00E66A8B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</w:t>
      </w:r>
      <w:r w:rsidRPr="001A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лексико-грамматическом уровне:</w:t>
      </w:r>
    </w:p>
    <w:p w:rsidR="00E66A8B" w:rsidRPr="001A4B18" w:rsidRDefault="00E66A8B" w:rsidP="00E66A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уточнение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значений имеющихся в словарном запасе детей слов; </w:t>
      </w:r>
    </w:p>
    <w:p w:rsidR="00E66A8B" w:rsidRPr="001A4B18" w:rsidRDefault="00E66A8B" w:rsidP="00E66A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дальнейшее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обогащение словарного запаса путем накопления новых слов, относящихся к различным частям речи;</w:t>
      </w:r>
    </w:p>
    <w:p w:rsidR="00E66A8B" w:rsidRPr="001A4B18" w:rsidRDefault="00E66A8B" w:rsidP="00E66A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представлений о морфологических элементах слова, навыков морфемного анализа и синтеза слов.</w:t>
      </w:r>
    </w:p>
    <w:p w:rsidR="00E66A8B" w:rsidRPr="001A4B18" w:rsidRDefault="00E66A8B" w:rsidP="00E66A8B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</w:t>
      </w:r>
      <w:r w:rsidRPr="001A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синтаксическом уровне:</w:t>
      </w:r>
    </w:p>
    <w:p w:rsidR="00E66A8B" w:rsidRPr="001A4B18" w:rsidRDefault="00E66A8B" w:rsidP="00E66A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уточнение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, развитие, совершенствование грамматического оформления речи путем овладения моделями различных синтаксических конструкций;</w:t>
      </w:r>
    </w:p>
    <w:p w:rsidR="00E66A8B" w:rsidRPr="001A4B18" w:rsidRDefault="00E66A8B" w:rsidP="00E66A8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>развитие</w:t>
      </w:r>
      <w:proofErr w:type="gramEnd"/>
      <w:r w:rsidRPr="001A4B18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E66A8B" w:rsidRPr="006F31CB" w:rsidRDefault="00E66A8B" w:rsidP="00E66A8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E121F" w:rsidRPr="00FE121F" w:rsidRDefault="00E66A8B" w:rsidP="00FE121F">
      <w:pPr>
        <w:keepNext/>
        <w:keepLines/>
        <w:widowControl w:val="0"/>
        <w:spacing w:after="150" w:line="240" w:lineRule="auto"/>
        <w:ind w:right="357"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E66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простое предложение; способность контролировать свои действия, проверять написанное.</w:t>
      </w:r>
      <w:r w:rsidR="00543124" w:rsidRPr="00543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3124" w:rsidRPr="00E66A8B" w:rsidRDefault="00543124" w:rsidP="00543124">
      <w:pPr>
        <w:keepNext/>
        <w:keepLines/>
        <w:widowControl w:val="0"/>
        <w:spacing w:after="150" w:line="240" w:lineRule="auto"/>
        <w:ind w:right="357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6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освоения учебного курса</w:t>
      </w:r>
    </w:p>
    <w:p w:rsidR="00543124" w:rsidRPr="00E66A8B" w:rsidRDefault="00543124" w:rsidP="0054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Личностными</w:t>
      </w:r>
      <w:r w:rsidRPr="00E6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</w:t>
      </w:r>
      <w:r w:rsidRPr="00E66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наблюдения за собственной речью.</w:t>
      </w:r>
    </w:p>
    <w:p w:rsidR="00543124" w:rsidRPr="00E66A8B" w:rsidRDefault="00543124" w:rsidP="0054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24" w:rsidRPr="00E66A8B" w:rsidRDefault="00543124" w:rsidP="0054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Метапредметными</w:t>
      </w:r>
      <w:r w:rsidRPr="00E6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43124" w:rsidRPr="00E66A8B" w:rsidRDefault="00543124" w:rsidP="00543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8B" w:rsidRPr="00E66A8B" w:rsidRDefault="00543124" w:rsidP="00543124">
      <w:pPr>
        <w:widowControl w:val="0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Предметными</w:t>
      </w:r>
      <w:r w:rsidRPr="00E6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</w:t>
      </w:r>
    </w:p>
    <w:bookmarkEnd w:id="0"/>
    <w:p w:rsidR="00E66A8B" w:rsidRPr="006F31CB" w:rsidRDefault="00E66A8B" w:rsidP="00E66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E66A8B" w:rsidRPr="006F31CB" w:rsidRDefault="00E66A8B" w:rsidP="00E66A8B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2.1 Условия реализации программы</w:t>
      </w:r>
    </w:p>
    <w:p w:rsidR="00E66A8B" w:rsidRDefault="00E66A8B" w:rsidP="00E6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B5312B" w:rsidRPr="006F31CB" w:rsidRDefault="00B5312B" w:rsidP="00E6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-помещение, мебель, компьютерная и орг. техника</w:t>
      </w:r>
    </w:p>
    <w:p w:rsidR="00E66A8B" w:rsidRDefault="00E66A8B" w:rsidP="00E66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B5312B" w:rsidRPr="006F31CB" w:rsidRDefault="00B5312B" w:rsidP="00B53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игры и задания логопедического портала «Мерсибо»</w:t>
      </w:r>
    </w:p>
    <w:p w:rsidR="00B5312B" w:rsidRPr="00B5312B" w:rsidRDefault="00B5312B" w:rsidP="00B5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акты и учебно-методические документы</w:t>
      </w:r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которых разработана данная программа: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Calibri" w:hAnsi="Times New Roman" w:cs="Times New Roman"/>
          <w:sz w:val="28"/>
          <w:szCs w:val="28"/>
          <w:lang w:eastAsia="ru-RU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Письмо Министерства образования и науки Российской Федерации   № ВК-452/07 от 11.03.16.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Министерства образования и науки РФ № 1598 и 1599 от 19 декабря 2014 г. Об </w:t>
      </w:r>
      <w:proofErr w:type="spellStart"/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утвержении</w:t>
      </w:r>
      <w:proofErr w:type="spellEnd"/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НОО для обучающихся с ОВЗ.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«Санитарно-эпидемиологические требования к условиям и организации обучения в общеобразовательных учреждениях".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Инструктивное письмо «Об организации работы логопедического пункта общеобразовательного учреждения» от 14.12.2000 г. №2.</w:t>
      </w:r>
    </w:p>
    <w:p w:rsidR="00B5312B" w:rsidRPr="00B5312B" w:rsidRDefault="00B5312B" w:rsidP="00B5312B">
      <w:pPr>
        <w:numPr>
          <w:ilvl w:val="0"/>
          <w:numId w:val="10"/>
        </w:numPr>
        <w:tabs>
          <w:tab w:val="left" w:pos="1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Инструктивно-методическое письмо «О работе учителя-логопеда при общеобразовательной школе» / Под ред. А.В. </w:t>
      </w:r>
      <w:proofErr w:type="spellStart"/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Ястребовой</w:t>
      </w:r>
      <w:proofErr w:type="spellEnd"/>
      <w:r w:rsidRPr="00B5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Бессоновой. М.,1996г</w:t>
      </w:r>
    </w:p>
    <w:p w:rsidR="00B5312B" w:rsidRPr="00B5312B" w:rsidRDefault="00B5312B" w:rsidP="00B531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логопедическом пункте ГБОУ школы № 482 Выборгского района города Санкт – Петербурга.</w:t>
      </w:r>
    </w:p>
    <w:p w:rsidR="00B5312B" w:rsidRPr="006F31CB" w:rsidRDefault="00B5312B" w:rsidP="00B5312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B5312B" w:rsidRDefault="00B5312B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программе используется </w:t>
      </w:r>
      <w:r w:rsidR="00C546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лицензионные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диагностические и оценочные материала портала Мерсибо</w:t>
      </w:r>
      <w:r w:rsidR="00C546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5460E" w:rsidRDefault="00C5460E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460E" w:rsidRDefault="00C5460E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460E" w:rsidRDefault="00C5460E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460E" w:rsidRPr="00C5460E" w:rsidRDefault="00C5460E" w:rsidP="00C5460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логопедических</w:t>
      </w:r>
      <w:r w:rsidRPr="00C5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 для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1-4-х</w:t>
      </w:r>
      <w:r w:rsidRPr="00C5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нарушениями речи</w:t>
      </w:r>
    </w:p>
    <w:p w:rsidR="00C5460E" w:rsidRPr="00C5460E" w:rsidRDefault="00C5460E" w:rsidP="00C5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18"/>
        <w:gridCol w:w="993"/>
        <w:gridCol w:w="5176"/>
        <w:gridCol w:w="1983"/>
      </w:tblGrid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460E" w:rsidRPr="00C5460E" w:rsidTr="00AA60BB">
        <w:trPr>
          <w:trHeight w:val="176"/>
        </w:trPr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устной речи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письменной речи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письменной речи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Уточнение и расширение словарного запаса путем усвоения смыслового значения слов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Речь и предложение. 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 в составлении предложений.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и слово. 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Связь слов в предложении. 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Дифференциация понятий «слово» - «предложение».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Грамматическая основа предложения. 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в выделении главных слов в предложении.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в выделении предложений из рассказа.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Слово. Смысловое значение слова. 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Образные слова и выражения в нашей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Слова-приятели: близкие по смыслу, но разные слова (корни).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Слова-неприятели, которые имеют противоположное значение.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Слова-близнецы, которые звучат одинаково, но </w:t>
            </w:r>
            <w:proofErr w:type="gramStart"/>
            <w:r w:rsidRPr="00C54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имеют  разный</w:t>
            </w:r>
            <w:proofErr w:type="gramEnd"/>
            <w:r w:rsidRPr="00C54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смысл.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имеют прямое и переносное значение.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предложений из данных слов. </w:t>
            </w:r>
          </w:p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Упражнения в выделении второстепенных членов предложения и постановке вопросов к ним.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предложений по опорным словам.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rPr>
          <w:trHeight w:val="294"/>
        </w:trPr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слова. Словообразование </w:t>
            </w: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Родственные слова. Корень  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Родственные слова. Корень слова. 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формировании навыка подбора родственных слов.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формировании навыка в выделении корня слова.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Родственные слова </w:t>
            </w: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слова с омонимичными корнями.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Приставка 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gramStart"/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о</w:t>
            </w:r>
            <w:proofErr w:type="gramEnd"/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приставках  и  употреблении  их  в 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приставок.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Приставки пространственного значения.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Приставки временн</w:t>
            </w:r>
            <w:r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значения.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ind w:left="246" w:hanging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приставки.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Приставки, сходные по буквенному составу.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Разделительный твердый знак. 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написании слов с разделительным твердым знаком.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написании слов с разделительным мягким знаком.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723" w:type="dxa"/>
            <w:gridSpan w:val="2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Суффикс </w:t>
            </w:r>
          </w:p>
        </w:tc>
        <w:tc>
          <w:tcPr>
            <w:tcW w:w="10718" w:type="dxa"/>
            <w:gridSpan w:val="3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proofErr w:type="gramStart"/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о</w:t>
            </w:r>
            <w:proofErr w:type="gramEnd"/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суффиксах  и  употреблении  их  в 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суффиксов.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Суффиксы профессий.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 прилагательных.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суффиксов в глаголах прошедшего времени.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Словоизменение. Согласование слов 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Общее </w:t>
            </w:r>
            <w:proofErr w:type="gramStart"/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об</w:t>
            </w:r>
            <w:proofErr w:type="gramEnd"/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окончании  и  употреблении  их  в 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окончаний.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имен существительных разного рода.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имен существительных в косвенных падежах.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прилагательных и существительных в роде и числе.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прилагательных и существительных в падеже.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 числе.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 роде.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во времени.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Предлоги 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</w:t>
            </w:r>
            <w:r w:rsidR="00C5460E"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предлогах </w:t>
            </w:r>
            <w:proofErr w:type="gramStart"/>
            <w:r w:rsidR="00C5460E"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употреблении</w:t>
            </w:r>
            <w:proofErr w:type="gramEnd"/>
            <w:r w:rsidR="00C5460E"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 в  речи.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предлогов.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Предлоги</w:t>
            </w:r>
            <w:r w:rsidR="00C5460E"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460E"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у, около, к, от, по.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</w:t>
            </w:r>
            <w:r w:rsidR="00C5460E"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на, над, под, с (со), из-под.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</w:t>
            </w:r>
            <w:r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(во), из, за, из-за.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</w:t>
            </w:r>
            <w:r w:rsidR="00C5460E" w:rsidRPr="00C546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между, возле, перед.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Итоговая проверочная работа</w:t>
            </w: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диктант.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560" w:type="dxa"/>
          </w:tcPr>
          <w:p w:rsidR="00C5460E" w:rsidRPr="00C5460E" w:rsidRDefault="00C5460E" w:rsidP="00C5460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5460E" w:rsidRPr="00C5460E" w:rsidRDefault="00A0339D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устной и письменно речи</w:t>
            </w:r>
          </w:p>
        </w:tc>
        <w:tc>
          <w:tcPr>
            <w:tcW w:w="2268" w:type="dxa"/>
          </w:tcPr>
          <w:p w:rsidR="00C5460E" w:rsidRPr="00C5460E" w:rsidRDefault="00C5460E" w:rsidP="00C5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60E" w:rsidRPr="00C5460E" w:rsidTr="00AA60BB">
        <w:tc>
          <w:tcPr>
            <w:tcW w:w="12441" w:type="dxa"/>
            <w:gridSpan w:val="5"/>
          </w:tcPr>
          <w:p w:rsidR="00C5460E" w:rsidRPr="00C5460E" w:rsidRDefault="00C5460E" w:rsidP="00C546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каждом этапе работы зависит от уровня подготовки детей и их речевых возможностей и потребностей</w:t>
            </w:r>
            <w:r w:rsidRPr="00C54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</w:tc>
      </w:tr>
    </w:tbl>
    <w:p w:rsidR="00C5460E" w:rsidRDefault="00C5460E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460E" w:rsidRDefault="00C5460E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339D" w:rsidRDefault="00A0339D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339D" w:rsidRPr="00A0339D" w:rsidRDefault="00A0339D" w:rsidP="00A0339D">
      <w:pPr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A0339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spacing w:line="235" w:lineRule="auto"/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Визель</w:t>
      </w:r>
      <w:proofErr w:type="spellEnd"/>
      <w:r w:rsidRPr="00A0339D">
        <w:rPr>
          <w:rFonts w:eastAsia="Times New Roman"/>
          <w:sz w:val="28"/>
          <w:szCs w:val="28"/>
        </w:rPr>
        <w:t xml:space="preserve"> Т.Г. Как вернуть речь. М., 1998 г.</w:t>
      </w: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284"/>
        </w:tabs>
        <w:spacing w:line="235" w:lineRule="auto"/>
        <w:jc w:val="both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>Елецкая О.В., Горбачевская Н.Ю. Организация логопедической работы в    школе. -М.: "Творческий центр" 2005г.</w:t>
      </w:r>
    </w:p>
    <w:p w:rsidR="00A0339D" w:rsidRPr="00A0339D" w:rsidRDefault="00A0339D" w:rsidP="00A0339D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3"/>
        </w:tabs>
        <w:spacing w:line="234" w:lineRule="auto"/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Ефименкова</w:t>
      </w:r>
      <w:proofErr w:type="spellEnd"/>
      <w:r w:rsidRPr="00A0339D">
        <w:rPr>
          <w:rFonts w:eastAsia="Times New Roman"/>
          <w:sz w:val="28"/>
          <w:szCs w:val="28"/>
        </w:rPr>
        <w:t xml:space="preserve"> Л.Н. Коррекция устной и письменной речи учащихся начальных классов. М., 1991 г.</w:t>
      </w:r>
    </w:p>
    <w:p w:rsidR="00A0339D" w:rsidRPr="00A0339D" w:rsidRDefault="00A0339D" w:rsidP="00A0339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>Каше Г.А, 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3"/>
        </w:tabs>
        <w:jc w:val="both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A0339D" w:rsidRPr="00A0339D" w:rsidRDefault="00A0339D" w:rsidP="00A0339D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Лалаева</w:t>
      </w:r>
      <w:proofErr w:type="spellEnd"/>
      <w:r w:rsidRPr="00A0339D">
        <w:rPr>
          <w:rFonts w:eastAsia="Times New Roman"/>
          <w:sz w:val="28"/>
          <w:szCs w:val="28"/>
        </w:rPr>
        <w:t xml:space="preserve"> Р.И. Логопедическая работа в коррекционных классах. М., 2001 г.</w:t>
      </w:r>
    </w:p>
    <w:p w:rsidR="00A0339D" w:rsidRPr="00A0339D" w:rsidRDefault="00A0339D" w:rsidP="00A0339D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3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lastRenderedPageBreak/>
        <w:t>Лалаева</w:t>
      </w:r>
      <w:proofErr w:type="spellEnd"/>
      <w:r w:rsidRPr="00A0339D">
        <w:rPr>
          <w:rFonts w:eastAsia="Times New Roman"/>
          <w:sz w:val="28"/>
          <w:szCs w:val="28"/>
        </w:rPr>
        <w:t xml:space="preserve"> Р.И., </w:t>
      </w:r>
      <w:proofErr w:type="spellStart"/>
      <w:r w:rsidRPr="00A0339D">
        <w:rPr>
          <w:rFonts w:eastAsia="Times New Roman"/>
          <w:sz w:val="28"/>
          <w:szCs w:val="28"/>
        </w:rPr>
        <w:t>Венедиктова</w:t>
      </w:r>
      <w:proofErr w:type="spellEnd"/>
      <w:r w:rsidRPr="00A0339D">
        <w:rPr>
          <w:rFonts w:eastAsia="Times New Roman"/>
          <w:sz w:val="28"/>
          <w:szCs w:val="28"/>
        </w:rPr>
        <w:t xml:space="preserve"> Л.В. Диагностика и коррекция нарушений чтения и письма у младших школьников. </w:t>
      </w:r>
      <w:proofErr w:type="gramStart"/>
      <w:r w:rsidRPr="00A0339D">
        <w:rPr>
          <w:rFonts w:eastAsia="Times New Roman"/>
          <w:sz w:val="28"/>
          <w:szCs w:val="28"/>
        </w:rPr>
        <w:t>СПб.,</w:t>
      </w:r>
      <w:proofErr w:type="gramEnd"/>
      <w:r w:rsidRPr="00A0339D">
        <w:rPr>
          <w:rFonts w:eastAsia="Times New Roman"/>
          <w:sz w:val="28"/>
          <w:szCs w:val="28"/>
        </w:rPr>
        <w:t xml:space="preserve"> 2001 г.</w:t>
      </w:r>
    </w:p>
    <w:p w:rsidR="00A0339D" w:rsidRPr="00A0339D" w:rsidRDefault="00A0339D" w:rsidP="00A0339D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3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 xml:space="preserve">Логопедия: учебник для студ. </w:t>
      </w:r>
      <w:proofErr w:type="spellStart"/>
      <w:r w:rsidRPr="00A0339D">
        <w:rPr>
          <w:rFonts w:eastAsia="Times New Roman"/>
          <w:sz w:val="28"/>
          <w:szCs w:val="28"/>
        </w:rPr>
        <w:t>дефектологич</w:t>
      </w:r>
      <w:proofErr w:type="spellEnd"/>
      <w:proofErr w:type="gramStart"/>
      <w:r w:rsidRPr="00A0339D">
        <w:rPr>
          <w:rFonts w:eastAsia="Times New Roman"/>
          <w:sz w:val="28"/>
          <w:szCs w:val="28"/>
        </w:rPr>
        <w:t>. фак</w:t>
      </w:r>
      <w:proofErr w:type="gramEnd"/>
      <w:r w:rsidRPr="00A0339D">
        <w:rPr>
          <w:rFonts w:eastAsia="Times New Roman"/>
          <w:sz w:val="28"/>
          <w:szCs w:val="28"/>
        </w:rPr>
        <w:t>-</w:t>
      </w:r>
      <w:proofErr w:type="spellStart"/>
      <w:r w:rsidRPr="00A0339D">
        <w:rPr>
          <w:rFonts w:eastAsia="Times New Roman"/>
          <w:sz w:val="28"/>
          <w:szCs w:val="28"/>
        </w:rPr>
        <w:t>овпед</w:t>
      </w:r>
      <w:proofErr w:type="spellEnd"/>
      <w:r w:rsidRPr="00A0339D">
        <w:rPr>
          <w:rFonts w:eastAsia="Times New Roman"/>
          <w:sz w:val="28"/>
          <w:szCs w:val="28"/>
        </w:rPr>
        <w:t xml:space="preserve">. вузов / ред. Л.С. Волкова. - 2-е изд., </w:t>
      </w:r>
      <w:proofErr w:type="spellStart"/>
      <w:r w:rsidRPr="00A0339D">
        <w:rPr>
          <w:rFonts w:eastAsia="Times New Roman"/>
          <w:sz w:val="28"/>
          <w:szCs w:val="28"/>
        </w:rPr>
        <w:t>перераб</w:t>
      </w:r>
      <w:proofErr w:type="spellEnd"/>
      <w:proofErr w:type="gramStart"/>
      <w:r w:rsidRPr="00A0339D">
        <w:rPr>
          <w:rFonts w:eastAsia="Times New Roman"/>
          <w:sz w:val="28"/>
          <w:szCs w:val="28"/>
        </w:rPr>
        <w:t>. и</w:t>
      </w:r>
      <w:proofErr w:type="gramEnd"/>
      <w:r w:rsidRPr="00A0339D">
        <w:rPr>
          <w:rFonts w:eastAsia="Times New Roman"/>
          <w:sz w:val="28"/>
          <w:szCs w:val="28"/>
        </w:rPr>
        <w:t xml:space="preserve"> доп. М., 2004 г.</w:t>
      </w:r>
    </w:p>
    <w:p w:rsidR="00A0339D" w:rsidRPr="00A0339D" w:rsidRDefault="00A0339D" w:rsidP="00A0339D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>Поваляева М.А. Справочник логопеда. - Ростов-на-Дону, «Феникс».2001 г.</w:t>
      </w:r>
    </w:p>
    <w:p w:rsidR="00A0339D" w:rsidRPr="00A0339D" w:rsidRDefault="00A0339D" w:rsidP="00A0339D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Пожиленко</w:t>
      </w:r>
      <w:proofErr w:type="spellEnd"/>
      <w:r w:rsidRPr="00A0339D">
        <w:rPr>
          <w:rFonts w:eastAsia="Times New Roman"/>
          <w:sz w:val="28"/>
          <w:szCs w:val="28"/>
        </w:rPr>
        <w:t xml:space="preserve"> Е.А. Волшебный мир звуков и слов. – М.,1999 г.</w:t>
      </w: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 xml:space="preserve">Парамонова Л.Г. Предупреждение и устранение </w:t>
      </w:r>
      <w:proofErr w:type="spellStart"/>
      <w:r w:rsidRPr="00A0339D">
        <w:rPr>
          <w:rFonts w:eastAsia="Times New Roman"/>
          <w:sz w:val="28"/>
          <w:szCs w:val="28"/>
        </w:rPr>
        <w:t>дисграфии</w:t>
      </w:r>
      <w:proofErr w:type="spellEnd"/>
      <w:r w:rsidRPr="00A0339D">
        <w:rPr>
          <w:rFonts w:eastAsia="Times New Roman"/>
          <w:sz w:val="28"/>
          <w:szCs w:val="28"/>
        </w:rPr>
        <w:t xml:space="preserve"> у детей. </w:t>
      </w:r>
      <w:proofErr w:type="spellStart"/>
      <w:proofErr w:type="gramStart"/>
      <w:r w:rsidRPr="00A0339D">
        <w:rPr>
          <w:rFonts w:eastAsia="Times New Roman"/>
          <w:sz w:val="28"/>
          <w:szCs w:val="28"/>
        </w:rPr>
        <w:t>Спб</w:t>
      </w:r>
      <w:proofErr w:type="spellEnd"/>
      <w:r w:rsidRPr="00A0339D">
        <w:rPr>
          <w:rFonts w:eastAsia="Times New Roman"/>
          <w:sz w:val="28"/>
          <w:szCs w:val="28"/>
        </w:rPr>
        <w:t>.,</w:t>
      </w:r>
      <w:proofErr w:type="gramEnd"/>
      <w:r w:rsidRPr="00A0339D">
        <w:rPr>
          <w:rFonts w:eastAsia="Times New Roman"/>
          <w:sz w:val="28"/>
          <w:szCs w:val="28"/>
        </w:rPr>
        <w:t xml:space="preserve"> 2001 г.</w:t>
      </w:r>
    </w:p>
    <w:p w:rsidR="00A0339D" w:rsidRPr="00A0339D" w:rsidRDefault="00A0339D" w:rsidP="00A0339D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3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Нищева</w:t>
      </w:r>
      <w:proofErr w:type="spellEnd"/>
      <w:r w:rsidRPr="00A0339D">
        <w:rPr>
          <w:rFonts w:eastAsia="Times New Roman"/>
          <w:sz w:val="28"/>
          <w:szCs w:val="28"/>
        </w:rPr>
        <w:t xml:space="preserve"> Н.В. Система коррекционной работы в логопедической группе для детей с ОНР. </w:t>
      </w:r>
      <w:proofErr w:type="gramStart"/>
      <w:r w:rsidRPr="00A0339D">
        <w:rPr>
          <w:rFonts w:eastAsia="Times New Roman"/>
          <w:sz w:val="28"/>
          <w:szCs w:val="28"/>
        </w:rPr>
        <w:t>СПб.,</w:t>
      </w:r>
      <w:proofErr w:type="gramEnd"/>
      <w:r w:rsidRPr="00A0339D">
        <w:rPr>
          <w:rFonts w:eastAsia="Times New Roman"/>
          <w:sz w:val="28"/>
          <w:szCs w:val="28"/>
        </w:rPr>
        <w:t xml:space="preserve"> 2007 г.</w:t>
      </w:r>
    </w:p>
    <w:p w:rsidR="00A0339D" w:rsidRPr="00A0339D" w:rsidRDefault="00A0339D" w:rsidP="00A0339D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Филичёва</w:t>
      </w:r>
      <w:proofErr w:type="spellEnd"/>
      <w:r w:rsidRPr="00A0339D">
        <w:rPr>
          <w:rFonts w:eastAsia="Times New Roman"/>
          <w:sz w:val="28"/>
          <w:szCs w:val="28"/>
        </w:rPr>
        <w:t xml:space="preserve"> Т.Б., </w:t>
      </w:r>
      <w:proofErr w:type="spellStart"/>
      <w:r w:rsidRPr="00A0339D">
        <w:rPr>
          <w:rFonts w:eastAsia="Times New Roman"/>
          <w:sz w:val="28"/>
          <w:szCs w:val="28"/>
        </w:rPr>
        <w:t>Чевелева</w:t>
      </w:r>
      <w:proofErr w:type="spellEnd"/>
      <w:r w:rsidRPr="00A0339D">
        <w:rPr>
          <w:rFonts w:eastAsia="Times New Roman"/>
          <w:sz w:val="28"/>
          <w:szCs w:val="28"/>
        </w:rPr>
        <w:t xml:space="preserve"> Н.А., Чиркина Г.В. Основы логопедии. М., 1989.г.</w:t>
      </w: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0"/>
        </w:tabs>
        <w:jc w:val="both"/>
        <w:rPr>
          <w:rFonts w:eastAsia="Times New Roman"/>
          <w:sz w:val="28"/>
          <w:szCs w:val="28"/>
        </w:rPr>
      </w:pPr>
      <w:r w:rsidRPr="00A0339D">
        <w:rPr>
          <w:rFonts w:eastAsia="Times New Roman"/>
          <w:sz w:val="28"/>
          <w:szCs w:val="28"/>
        </w:rPr>
        <w:t>Фомичёва М.Ф. Воспитание у детей правильного произношения.М.,1983 г.</w:t>
      </w:r>
    </w:p>
    <w:p w:rsidR="00A0339D" w:rsidRPr="00A0339D" w:rsidRDefault="00A0339D" w:rsidP="00A0339D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pStyle w:val="a4"/>
        <w:numPr>
          <w:ilvl w:val="0"/>
          <w:numId w:val="12"/>
        </w:numPr>
        <w:tabs>
          <w:tab w:val="left" w:pos="903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proofErr w:type="spellStart"/>
      <w:r w:rsidRPr="00A0339D">
        <w:rPr>
          <w:rFonts w:eastAsia="Times New Roman"/>
          <w:sz w:val="28"/>
          <w:szCs w:val="28"/>
        </w:rPr>
        <w:t>Ястребова</w:t>
      </w:r>
      <w:proofErr w:type="spellEnd"/>
      <w:r w:rsidRPr="00A0339D">
        <w:rPr>
          <w:rFonts w:eastAsia="Times New Roman"/>
          <w:sz w:val="28"/>
          <w:szCs w:val="28"/>
        </w:rPr>
        <w:t xml:space="preserve"> А.В. Коррекция нарушений речи у учащихся общеобразовательной школы. М., 1984 г.</w:t>
      </w:r>
    </w:p>
    <w:p w:rsidR="00A0339D" w:rsidRPr="00A0339D" w:rsidRDefault="00A0339D" w:rsidP="00A0339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339D" w:rsidRPr="00A0339D" w:rsidRDefault="00A0339D" w:rsidP="00A0339D">
      <w:pPr>
        <w:jc w:val="both"/>
        <w:rPr>
          <w:rFonts w:ascii="Times New Roman" w:hAnsi="Times New Roman" w:cs="Times New Roman"/>
        </w:rPr>
        <w:sectPr w:rsidR="00A0339D" w:rsidRPr="00A0339D">
          <w:pgSz w:w="11900" w:h="16838"/>
          <w:pgMar w:top="1135" w:right="726" w:bottom="758" w:left="1440" w:header="0" w:footer="0" w:gutter="0"/>
          <w:cols w:space="720" w:equalWidth="0">
            <w:col w:w="9740"/>
          </w:cols>
        </w:sectPr>
      </w:pPr>
    </w:p>
    <w:p w:rsidR="00A0339D" w:rsidRDefault="00A0339D" w:rsidP="00B5312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6A8B" w:rsidRDefault="00E66A8B" w:rsidP="00E66A8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61406" w:rsidRDefault="00A61406" w:rsidP="00A6140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666B7" w:rsidRDefault="001666B7"/>
    <w:sectPr w:rsidR="001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40"/>
    <w:multiLevelType w:val="hybridMultilevel"/>
    <w:tmpl w:val="5BBCCB84"/>
    <w:lvl w:ilvl="0" w:tplc="09AA30F6">
      <w:start w:val="3"/>
      <w:numFmt w:val="decimal"/>
      <w:lvlText w:val="%1."/>
      <w:lvlJc w:val="left"/>
      <w:rPr>
        <w:b w:val="0"/>
      </w:rPr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1">
    <w:nsid w:val="00004944"/>
    <w:multiLevelType w:val="hybridMultilevel"/>
    <w:tmpl w:val="AFF48EEC"/>
    <w:lvl w:ilvl="0" w:tplc="7EC48980">
      <w:start w:val="2"/>
      <w:numFmt w:val="decimal"/>
      <w:lvlText w:val="%1."/>
      <w:lvlJc w:val="left"/>
      <w:rPr>
        <w:b w:val="0"/>
      </w:rPr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2">
    <w:nsid w:val="00004DF2"/>
    <w:multiLevelType w:val="hybridMultilevel"/>
    <w:tmpl w:val="349ED87C"/>
    <w:lvl w:ilvl="0" w:tplc="B9D6D374">
      <w:start w:val="1"/>
      <w:numFmt w:val="decimal"/>
      <w:lvlText w:val="%1."/>
      <w:lvlJc w:val="left"/>
      <w:rPr>
        <w:b w:val="0"/>
      </w:rPr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3">
    <w:nsid w:val="08A24E18"/>
    <w:multiLevelType w:val="hybridMultilevel"/>
    <w:tmpl w:val="61EAA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517FE"/>
    <w:multiLevelType w:val="hybridMultilevel"/>
    <w:tmpl w:val="2702E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A4BEA"/>
    <w:multiLevelType w:val="hybridMultilevel"/>
    <w:tmpl w:val="1C12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732"/>
    <w:multiLevelType w:val="hybridMultilevel"/>
    <w:tmpl w:val="54B63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CB344E"/>
    <w:multiLevelType w:val="hybridMultilevel"/>
    <w:tmpl w:val="6AAA8454"/>
    <w:lvl w:ilvl="0" w:tplc="2E0275D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78D6"/>
    <w:multiLevelType w:val="hybridMultilevel"/>
    <w:tmpl w:val="EC26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E4333"/>
    <w:multiLevelType w:val="hybridMultilevel"/>
    <w:tmpl w:val="78C8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C22F1A"/>
    <w:multiLevelType w:val="hybridMultilevel"/>
    <w:tmpl w:val="5276CA3A"/>
    <w:lvl w:ilvl="0" w:tplc="2E0275D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5"/>
    <w:rsid w:val="000425D2"/>
    <w:rsid w:val="00110FEC"/>
    <w:rsid w:val="001666B7"/>
    <w:rsid w:val="001A4B18"/>
    <w:rsid w:val="00392B9C"/>
    <w:rsid w:val="00543124"/>
    <w:rsid w:val="005A168F"/>
    <w:rsid w:val="00A0339D"/>
    <w:rsid w:val="00A61406"/>
    <w:rsid w:val="00B11A08"/>
    <w:rsid w:val="00B5312B"/>
    <w:rsid w:val="00B733D1"/>
    <w:rsid w:val="00BC4C7C"/>
    <w:rsid w:val="00C5460E"/>
    <w:rsid w:val="00E66A8B"/>
    <w:rsid w:val="00F031B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D460-76ED-4231-B3BE-EC9093A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3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c11">
    <w:name w:val="c11"/>
    <w:basedOn w:val="a"/>
    <w:rsid w:val="00B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3D1"/>
  </w:style>
  <w:style w:type="paragraph" w:customStyle="1" w:styleId="31">
    <w:name w:val="Основной текст с отступом 31"/>
    <w:basedOn w:val="a"/>
    <w:rsid w:val="00A6140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2021-10-29T10:18:00Z</dcterms:created>
  <dcterms:modified xsi:type="dcterms:W3CDTF">2021-10-29T14:24:00Z</dcterms:modified>
</cp:coreProperties>
</file>