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 «Средняя общеобразовательная школа №4 п. Тавричанка Надеждинского района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»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имени В.Н.Косова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  <w:lang w:val="kk-KZ"/>
        </w:rPr>
      </w:pPr>
      <w:r>
        <w:rPr>
          <w:rFonts w:cs="Times New Roman" w:ascii="Times New Roman" w:hAnsi="Times New Roman"/>
          <w:b/>
          <w:sz w:val="40"/>
          <w:szCs w:val="40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  <w:lang w:val="kk-KZ"/>
        </w:rPr>
      </w:pPr>
      <w:r>
        <w:rPr>
          <w:rFonts w:cs="Times New Roman" w:ascii="Times New Roman" w:hAnsi="Times New Roman"/>
          <w:b/>
          <w:sz w:val="40"/>
          <w:szCs w:val="40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  <w:lang w:val="kk-KZ"/>
        </w:rPr>
      </w:pPr>
      <w:r>
        <w:rPr>
          <w:rFonts w:cs="Times New Roman" w:ascii="Times New Roman" w:hAnsi="Times New Roman"/>
          <w:b/>
          <w:sz w:val="40"/>
          <w:szCs w:val="40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  <w:lang w:val="kk-KZ"/>
        </w:rPr>
      </w:pPr>
      <w:r>
        <w:rPr>
          <w:rFonts w:cs="Times New Roman" w:ascii="Times New Roman" w:hAnsi="Times New Roman"/>
          <w:b/>
          <w:sz w:val="40"/>
          <w:szCs w:val="40"/>
          <w:lang w:val="kk-KZ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  <w:lang w:val="kk-KZ"/>
        </w:rPr>
      </w:pPr>
      <w:r>
        <w:rPr>
          <w:rFonts w:cs="Times New Roman" w:ascii="Times New Roman" w:hAnsi="Times New Roman"/>
          <w:b/>
          <w:sz w:val="40"/>
          <w:szCs w:val="40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  <w:lang w:val="kk-KZ"/>
        </w:rPr>
      </w:pPr>
      <w:r>
        <w:rPr/>
      </w:r>
    </w:p>
    <w:p>
      <w:pPr>
        <w:pStyle w:val="Normal"/>
        <w:jc w:val="center"/>
        <w:rPr>
          <w:rFonts w:ascii="Arial Black" w:hAnsi="Arial Black" w:eastAsia="Times New Roman" w:cs="Times New Roman"/>
          <w:b/>
          <w:b/>
          <w:color w:val="000000"/>
          <w:sz w:val="44"/>
          <w:szCs w:val="44"/>
          <w:lang w:eastAsia="ru-RU"/>
        </w:rPr>
      </w:pPr>
      <w:r>
        <w:rPr>
          <w:rFonts w:eastAsia="Times New Roman" w:cs="Times New Roman" w:ascii="Arial Black" w:hAnsi="Arial Black"/>
          <w:b/>
          <w:color w:val="000000"/>
          <w:sz w:val="44"/>
          <w:szCs w:val="44"/>
          <w:lang w:eastAsia="ru-RU"/>
        </w:rPr>
        <w:t>КЕЙС УЧИТЕЛЯ - НАСТАВНИКА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МЕТОДИЧЕСКОЕ ПОСОБИЕ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Составитель: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Киселева Ю.В.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зам. директора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по УВР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lang w:val="kk-KZ"/>
        </w:rPr>
      </w:pPr>
      <w:r>
        <w:rPr>
          <w:rFonts w:cs="Times New Roman" w:ascii="Times New Roman" w:hAnsi="Times New Roman"/>
          <w:b/>
          <w:sz w:val="32"/>
          <w:szCs w:val="32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kk-KZ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>Тавричанка</w:t>
      </w:r>
      <w:r>
        <w:rPr>
          <w:rFonts w:cs="Times New Roman" w:ascii="Times New Roman" w:hAnsi="Times New Roman"/>
          <w:b/>
          <w:sz w:val="32"/>
          <w:szCs w:val="32"/>
          <w:lang w:val="kk-KZ"/>
        </w:rPr>
        <w:t>, 2020</w:t>
      </w: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lang w:val="kk-KZ"/>
        </w:rPr>
        <w:t xml:space="preserve"> год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Введение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k-KZ"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Школа - это мир, в котором свои обычаи и правила. Приступив к работе, молодой педагог быстро осознает, что знания, полученные им в университете, конечно же, хороши, но только теоретически, а в жизни - все иначе!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k-KZ"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начале своей профессиональной деятельности молодой преподаватель сталкивается с определенными трудностями. </w:t>
        <w:br/>
        <w:t>Неумение точно рассчитать время на уроке, логично выстроить последовательность этапов урока, затруднения при объяснении материала, отсутствие взаимопонимания с коллегами - вот далеко не полный перечень невзгод, подстерегающих учителя-новичка. </w:t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k-KZ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Начинающий педагог должен освоиться в новом коллективе, наладить правильные отношения с детьми, уметь грамотно и эмоционально говорить на уроках, стараться заинтересовать детей своим предметом.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k-KZ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 есть, коротко говоря, научиться учить. Ему необходимо выработать свой индивидуальный стиль общения с детьми, коллегами и администрацией школы. </w:t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k-KZ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Часто молодые учителя испытывают чувство неуверенности в своих действиях, вследствие чего возникают проблемы с дисциплиной. По данным психолога М.В. Зязько, 82% начинающих учителей ставит на первое место именно плохую дисциплину учеников на их уроках. Конечно, уверенность в себе, умение организовать класс и удержать дисциплину постепенно приходят к учителю.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k-KZ"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Однако молодым специалистам было бы легче начинать свою педагогическую деятельность, если бы старшее поколение преподавателей стремилось передать им свой опыт, а они при этом готовы были бы его принять.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kk-KZ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Продуманные действия администрации школы, психологической службы, хорошо спланированная система наставничества для начинающих учителей помогает быстро влиться в новый коллектив и успешно работать с учениками и их родителями.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kk-KZ"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школе важную роль должно играть взаимодействие психологической службы с учителями, родителями и учащимися. Это способствует созданию доброжелательных взаимоотношений в коллективе и достижению наивысших результатов обучения. Сопровождение молодого специалиста в школе - дело всех: начиная от директора школы, заканчивая учителем-коллегой.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Наставничество как процесс целенаправленного формирования личности, профессиональных компетенций молодого специалиста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Наставничество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–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тип подготовки к работе, обеспечивающий занятость работника с поддержкой опытного наставника, что способствует изучению работы на практике и в широком диапазоне.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Наставник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sz w:val="28"/>
          <w:szCs w:val="28"/>
        </w:rPr>
        <w:t>– воспитатель, учитель.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Философы с давних времен пытались определить основные задачи деятельности наставника. Например, Сократ главной задачей наставника считал пробуждение мощных душевных сил ученика. Беседы Сократа были направлены на то, чтобы помочь «самозарождению» истины в сознании обучающегося.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начале XX века о проблемах наставничества размышлял К. Д. Ушинский. Он считал, что нельзя гордиться своей опытностью, высчитывая по пальцам годы своей воспитательной деятельности. Так педагог превращается в машину, которая только задает и спрашивает уроки и наказывает тех, кто попадается под руку. Нельзя быть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убежденным, что профессиональный опыт с лихвой компенсирует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sz w:val="28"/>
          <w:szCs w:val="28"/>
        </w:rPr>
        <w:t>полное отсутствие теоретической подготовки. Теоретические знания и опыт должны дополнять друг друга, но не замещать. Таким образом, профессиональная адаптация личности напрямую зависит от уровня педагогического мастерства, опыта и знаний наставника.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теории образования за рубежом наставничеству как методу и способу адаптации молодого специалиста в профессиональной деятельности уделяется большое значение. Особого внимания заслуживает позиция Г. Льюиса, который рассматривает понятие «наставничество» как систему отношений и ряд процессов, когда один человек предлагает помощь, руководство, совет и поддержку другому.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Наставник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sz w:val="28"/>
          <w:szCs w:val="28"/>
        </w:rPr>
        <w:t>– человек, обладающий определенным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опытом и знаниями, высоким уровнем коммуникации, стремящийся помочь своему подопечному приобрести опыт, необходимый и достаточный для овладения профессией.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Успешная профессиональная адаптация является одним из показателей обоснованности выбора профессии и способствует развитию положительного отношения работника к своей деятельности, сближению общественной и личной мотивации трудовой деятельности.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Для самого педагога наставничество является наиболее эффективным способом повышения своей квалификации, развития инновационного содержания собственной трудовой деятельности, выхода на более высокий уровень профессиональной компетенции.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наставник должен быть настоящим подвижником, обладать глубокими знаниями в области педагогики, психологии, культурологи, должен обладать высокой профессиональной компетентностью.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– это постоянный диалог, межличностная коммуникация. Считается, что общение наставника и молодого специалиста не стоит ограничивать формальными рамками трудового дня, диалог не состоится, если между наставником и учеником будет большая дистанция. Откровенность в рамках профессиональных обязанностей между наставником и обучаемым необходима для того, чтобы правильно сформулировать тактические цели процесса адаптации, предложить возможность психологической разгрузки и т. п.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– процесс долгий и трудоемкий. Человек, занимающий должность наставника, прежде всего, должен быть терпеливым и целеустремленным. Цель, которая ставится перед наставником, – сделать, как правило, за один год из выпускника ВУЗа грамотного специалиста. Профессиональная адаптация выпускника представляет собой сложный динамичный процесс полного освоения профессии на основе совокупности ранее приобретенных и постоянно пополняемых знаний, умений и навыков. Оказать помощь в профессиональной адаптации на рабочем месте, наладить коммуникативные контакты с коллегами, руководством молодому специалисту может помочь прикрепленный к нему наставник.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Процесс наставничества затрагивает интересы как минимум трех субъектов взаимодействия: молодого специалиста, наставника и образовательного учреждения.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Молодой специалист получает знания, развивает навыки и умения, повышает свой профессиональный уровень и способности; развивает собственную профессиональную карьеру; учится выстраивать конструктивные отношения с наставником, а через него – и со всей адаптивной средой; приобретает информацию о деятельности организации, в которой он работает. Наставник развивает свои деловые качества; повышает свой профессиональный уровень в процессе взаимообучения. Образовательное учреждение, таким образом, повышает культурный и профессиональный уровень подготовки кадров; улучшаются взаимоотношения между сотрудниками.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Этапы взаимодействия наставника и молодого специалиста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Style w:val="Appleconverted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Прогностический: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определение целей взаимодействий, выстраивание отношений взаимопонимания и доверия, определение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sz w:val="28"/>
          <w:szCs w:val="28"/>
        </w:rPr>
        <w:t>круга обязанностей, полномочий субъектов, выявление недостатков в умениях и навыках молодого специалиста.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rStyle w:val="Appleconverted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Практический: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разработка и реализация плана адаптации, корректировка профессиональных умений молодого специалиста.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rStyle w:val="Appleconverted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Аналитический: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определение уровня профессиональной адаптации молодого специалиста и степени его готовности к выполнению своих функциональных обязанностей.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Преимущества наставничества как метода профессиональной адаптации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школе традиционно используются следующие формы обучения преподавателей-молодых специалистов: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курсах переподготовки и повышения квалификации;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участие на педагогических советах, методических семинарах;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конференциях;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мастер-классов для молодых специалистов;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командировки с целью обмена опытом и т. п.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Наставничество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как форма профессиональной адаптации и повышения квалификации педагога занимает среди этих форм обособленную позицию. Дело в том, что эта деятельность включает в себя все вышеперечисленные формы, дополняет их и наполняет новым смыслом –</w:t>
      </w:r>
      <w:r>
        <w:rPr>
          <w:rStyle w:val="Appleconvertedspace"/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оказание профессиональной помощи и поддержки молодому учителю.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этой формы организации помощи очевидны: педагогическое наставничество имеет более широкую направленность, обладает гибкостью, отличается многообразием форм и методов работы с молодыми специалистами в условиях реальной трудовой деятельности. Кроме того, в этом процессе осуществляется тесный межличностный контакт наставника и молодого специалиста, анализ сильных и слабых профессиональных позиций конкретного молодого учителя, следовательно, и контроль за его практической деятельностью.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Наставничество как форма самоанализа педагога-наставника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Принимая на себя обязанности наставника, педагог открывает для себя ряд преимуществ: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помогает увидеть и наметить новые перспективы в сфере своей педагогической деятельности;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 успешном осуществлении данных функций наставник ощущает свой вклад в систему профессиональной адаптации молодого учителя, получает удовлетворение от общения с педагогом-воспитанником;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наставник всегда должен стремиться к самосовершенствованию;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функций наставника может помочь в развитии педагогической карьеры учителя, повышении его педагогической квалификации; способствует росту доверия к нему в педагогическом коллективе гимназии;</w:t>
      </w:r>
    </w:p>
    <w:p>
      <w:pPr>
        <w:pStyle w:val="NormalWeb"/>
        <w:numPr>
          <w:ilvl w:val="0"/>
          <w:numId w:val="2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наставничество носит субъект-субъектный характер, педагоги-наставники могут не только делиться собственным опытом с более молодыми коллегами, но также и учиться у них, расширять свой арсенал навыков и умений, осваивать современные технологии обучения, стили профессиональной деятельности.</w:t>
      </w:r>
    </w:p>
    <w:p>
      <w:pPr>
        <w:pStyle w:val="NormalWeb"/>
        <w:spacing w:before="280" w:after="280"/>
        <w:jc w:val="both"/>
        <w:rPr>
          <w:b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Главное – быть открытым для педагогических инноваций!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профессиональной компетентности педагога-наставника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обязан четко представлять цели своей деятельности, знать требования и потребности гимназии в этой сфере педагогической практики.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должен разрабатывать и предлагать оптимальную программу или план педагогической помощи каждому молодому педагогу, с учетом его индивидуальных особенностей, уровня профессионализма и коммуникативных навыков.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должен уметь наладить положительный межличностный контакт с воспитанником, предложить конструктивные формы и методы взаимодействия.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осуществляет диагностирование, наблюдение, анализ и контроль за деятельностью своего подопечного.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несет моральную и административную ответственность перед самим собой и руководством школы за подготовку молодого специалиста.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обязан быть образцом для подражания и в плане межличностных отношений, и в плане личной самоорганизации и профессиональной компетентности.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Качества педагога-наставника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школе определены требования, которые должны предъявляться к работе педагога-наставника. Но для того чтобы наставник мог реально соблюдать их, необходимо выяснить, какими же качественными характеристиками он должен обладать.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и опыт в сфере работы с людьми и в педагогической среде.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гимназии, характера межличностных отношений, существующих в педагогическом коллективе.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– человек, пользующийся доверием руководства гимназии и коллег по работе, признанный всеми «профессионал».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Умение эффективно организовывать общение, понимать другого человека, принимать чужие позиции, ценить чужие чувства.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нестандартно, творчески организовывать процесс наставнической поддержки, предоставлять обучающемуся простор для самостоятельной деятельности.</w:t>
      </w:r>
    </w:p>
    <w:p>
      <w:pPr>
        <w:pStyle w:val="NormalWeb"/>
        <w:numPr>
          <w:ilvl w:val="0"/>
          <w:numId w:val="4"/>
        </w:num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рефлексия – способность к самоанализу; желание самосовершенствоваться, расширять свой кругозор.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работы с молодыми специалистами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Коллективная работа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работа, направленная на оказание педагогической помощи молодым специалистам, используется в практике гимназии под руководством педагога-наставника.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Педагогический совет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педагогическом совете является обязательным для всех членов педагогического коллектива школы. Как правило, первый для вновь прибывших молодых учителей педагогический совет проводится в конце августа, перед началом нового учебного года. Именно здесь выпускники ВУЗа впервые видят своих новых коллег.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Для скорейшего стирания барьеров между «вновь прибывшими» и «старожилами», заранее придумывается и организовывается небольшое театрализованное приветствие для молодых специалистов с кратким рассказом о традициях школы, о педагогах, их достижениях и т. п.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Предоставляется слово учителям, пришедшим на работу в школу год-два назад, они рассказывают о своих профессиональных трудностях на тот момент (желательно, чтобы рассказ получился юмористический или даже с легкой долей иронии) и делятся опытом их разрешения. Такая форма общения помогает новичкам осознать, что их трудности не единичны и решаемы, их волнение – нормальное состояние для всех людей, начинающих работу на новом месте.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педагогические советы используются для выявления в скрытой форме психологических особенностей молодых учителей (что необходимо знать при подборе пары «наставник-подопечный»). Для этого можно организовать с помощью психолога тестирование педагогического коллектива.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Также на педагогических советах своим опытом делятся опытные учителя, классные руководители, психологи, социальные педагоги и др. Такая форма работы позволяет молодым учителям получать новые знания, умения и навыки профессиональной деятельности, не задавая лишних вопросов своим наставникам.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Методический семинар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этой формы работы является расширение знаний молодых учителей обо всех сферах педагогической деятельности, о педагогических приемах взаимодействия с детьми, с родителями учащихся; изменение отношения к самому процессу образования. На семинарах учителя вовлекаются в обсуждение и осмысление своих профессиональных проблем, обмениваются опытом, рассказывают о своих «педагогических находках», самостоятельно в ходе групповых дискуссий вырабатывают пути разрешения педагогических проблем.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Наглядная педагогическая пропаганда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педагогическую пропаганду, в школе используются сочетания различных видов наглядности. Это позволяет не только знакомить молодых учителей с вопросами организации учебного процесса через материалы стендов, тематических выставок и др., но и непосредственно показать им воспитательно -образовательный процесс, передовые методы работы, доступно и убедительно донести до новичков необходимую педагогическую информацию. Для молодых педагогов организуются посещения родительских собраний, внеклассных мероприятий, уроков опытных педагогов, после чего идет обмен мнениями об увиденном, отмечаются плюсы и минусы работы.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«Круглый стол»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Встречи за «круглым столом» расширяют профессиональный кругозор не только педагогов-новичков, но и самих наставников. Как правило, выбирается одна, наиболее общая, проблема профессиональной адаптации учителя, которая и становится темой для обсуждения. Это может быть проблема поддержания дисциплины, организации эффективного взаимодействия с родителями, выбора форм и методов организации учебного процесса, прав и обязанностей педагогов и т. п. Правом выступить обладает каждый присутствующий за «круглым столом».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Педагогические конференции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Эта форма работы специально предназначена для обмена опытом между наставниками и молодыми учителями. Мысли, высказанные на конференции педагогами и подкрепленные их же опытом, приобретают особую убедительность и оказывают большое влияние на новичков. Конференции проводятся как по проблемам, затрагивающим широкий круг психолого-педагогических вопросов, так и по конкретным вопросам организации учебного процесса воспитания.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Групповая работа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Групповое консультирование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Организуется наставниками для молодых учителей, которые имеют одинаковые особенности педагогической деятельности, озабочены решением одной профессионально значимой проблемы. Не все, что касается этих учителей, представляет интерес для других, и потому есть смысл собрать их отдельно. Такая консультация имеет определенную и, в известной мере, специализированную направленность. Она включает, как правило, сообщение наставника по теме консультации и ответы на вопросы молодых педагогов.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Суть консультирования в процессе оказания наставнической поддержки заключается в следующем: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контакта и развитие позитивных взаимоотношений с молодыми учителями;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диагностика профессионально значимой проблемы;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создание плана деятельности молодого учителя;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этого плана;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корректировка процесса;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системный анализ ситуации.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здесь является изменение неадекватных педагогических позиций новичков, расширение мотивов осознанности профессиональной деятельности учителя, оптимизация форм педагогического воздействия на учащихся.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цикле консультирования традиционно выделяются следующие этапы: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психолого-педагогического климата, обеспечивающего успех консультирования.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Наводящие вопросы, которые вызывают молодого учителя на откровенность.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вникает в суть проблемы, осмысливает сложившуюся ситуацию и находит в ней нечто положительное, чего не заметил его подопечный.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должен понять причину конфликта (проблемы), с которой к нему обратился молодой учитель.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Не называя причины конфликта (проблемы), наставник подводит молодого учителя к пониманию этой причины.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ненавязчиво подсказывает пути решения проблемы, так, чтобы молодой учитель был уверен, что он сам нашел решение.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Наставник подтверждает правильность догадки учителя (или корректирует вариант решения проблемы) и закрепляет мотивацию на выполнение принятого решения.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Групповые дискуссии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их основе – конкретные педагогические ситуации, пережитые молодыми учителями. Ситуации могут быть предложены и наставниками, например, «Как привлечь родителей к участию в жизнедеятельности класса», «Как решить проблему нерационального использования времени на уроке». Цель дискуссии заключается в совместной выработке оптимального подхода к решению той или иной учебной (воспитательной) ситуации, основываясь на понимании ее психологического и педагогического смысла.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Обзоры педагогической литературы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Суть этой формы заключается в обсуждении содержания специально подобранных наставником научно-популярных, методических пособий, посвященных проблемам организации учебно-воспитательного процесса в гимназии.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групповой работе с молодыми специалистами часто используются игровые приемы: разыгрываются ситуации взаимодействия с учащимися и их родителями, ситуации поощрения и наказания, отрабатываются приемы общения.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Деловые игры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максимально приближает участников к реальной обстановке, формирует навыки быстрого принятия педагогически верных решений, умение вовремя увидеть и исправить ошибку.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Конкретной, узко направленной схемы проведения деловых игр не существует. Все зависит от компетентности, творческих способностей и выдумки наставников – организаторов игры.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структура игры такова:</w:t>
      </w:r>
    </w:p>
    <w:p>
      <w:pPr>
        <w:pStyle w:val="NormalWeb"/>
        <w:numPr>
          <w:ilvl w:val="0"/>
          <w:numId w:val="7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этап, который включает в себя определение целей, задач игры, организационных правил, регламентирующих ход игры, выбор действующего лица (лиц) в соответствии с ролями, подготовку необходимого наглядного материала и оборудования;</w:t>
      </w:r>
    </w:p>
    <w:p>
      <w:pPr>
        <w:pStyle w:val="NormalWeb"/>
        <w:numPr>
          <w:ilvl w:val="0"/>
          <w:numId w:val="7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основной этап, заключающийся в выполнении всеми участниками игры необходимых правил и действий;</w:t>
      </w:r>
    </w:p>
    <w:p>
      <w:pPr>
        <w:pStyle w:val="NormalWeb"/>
        <w:numPr>
          <w:ilvl w:val="0"/>
          <w:numId w:val="7"/>
        </w:numPr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этап, выражающийся в анализе результатов игры.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Целью деловых игр является выработка и закрепление определенных навыков, умений предупреждать конфликтные ситуации. Роли в деловых играх могут распределяться по-разному. В них могут участвовать учителя, классные руководители, социальные педагоги, психологи и др. Темой деловых игр могут быть разного рода конфликтные ситуации в педагогической деятельности.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Индивидуальная работа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достоинством индивидуального обучения является возможность полной индивидуализации содержания, методов и темпов оказания наставнической помощи молодому учителю. Такая форма работы позволяет следить за каждым его действием при решении конкретных педагогических задач в процессе профессиональной деятельности; осуществлять корректировку и анализ эффективности взаимодействия в паре «наставник-подопечный».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Индивидуальные консультации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 них общепедагогические положения должны рассматриваться в конкретном приложении к определенным частным случаям.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может носить выраженный инструктивный характер, либо проходить в форме обсуждения сложных воспитательных ситуаций, которые вызывают затруднения у молодых учителей. Эти особенности делают консультирование важным элементом в общей системе профессиональной поддержки учителя.</w:t>
      </w:r>
    </w:p>
    <w:p>
      <w:pPr>
        <w:pStyle w:val="NormalWeb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</w:t>
      </w:r>
      <w:r>
        <w:rPr>
          <w:rStyle w:val="Appleconvertedspace"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занятия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на выработку и закрепление педагогических умений и навыков, являются действенной формой повышения профессионализма молодых учителей. Разрыв между их теоретическими представлениями о формах, методах и средствах обучения и воспитания и практическими умениями является наиболее характерным недостатком.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Модель школьной адаптации молодого учителя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drawing>
          <wp:anchor behindDoc="0" distT="0" distB="0" distL="0" distR="12319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9050" cy="285750"/>
            <wp:effectExtent l="0" t="0" r="0" b="0"/>
            <wp:wrapSquare wrapText="bothSides"/>
            <wp:docPr id="1" name="Рисунок 40" descr="http://gigabaza.ru/images/51/101047/m1bff3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0" descr="http://gigabaza.ru/images/51/101047/m1bff3064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 школы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Научно-методический совет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Школа мастеров педагогического труда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системы, создающей условия для профессионального роста молодого учителя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Адаптация в коллективе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сформированности компетенций у молодого педагога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индивидуальной траектории совершенствования педагогического мастерства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комфортных условий труда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Наставничество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ресурсы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Лаборатория молодых и малоопытных педагогов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по выявлению затруднений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Наставник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молодым специалистом составляет план его профессионального становления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помогает подшефному в определенных пределах, не стесняя его самостоятельности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дает нужные советы и рекомендует необходимую для работы литературу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со своим подшефным посещает занятия творчески работающих учителей и затем анализирует их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привлекает молодого специалиста к разработке планов занятий и различного рода учебно-методической документации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 составлению календарно-тематических планов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 с нормативными документами по организации учебно-воспитательной деятельности, гигиеническими требованиями к условиям обучения школьников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посещает занятия, уроки, внеклассные мероприятия по предмету у своего подшефного и проводит их разбор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k-KZ" w:eastAsia="ru-RU"/>
        </w:rPr>
        <w:t>«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ru-RU" w:eastAsia="ru-RU"/>
        </w:rPr>
        <w:t>муниципальное бюджетное общеобразовательное учреждение «Средняя общеобразовательная школа №4 п. Тавричанка Надеждинского района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kk-KZ"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val="ru-RU" w:eastAsia="ru-RU"/>
        </w:rPr>
        <w:t>имени В.Н.Косова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Положение о наставничестве</w:t>
      </w:r>
      <w:bookmarkStart w:id="1" w:name="b"/>
      <w:bookmarkEnd w:id="1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bookmarkStart w:id="2" w:name="1"/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1.1. Школьное наставничество – разновидность индивидуальной работы с молодыми учителями, не имеющими трудового стажа педагогической деятельности в ОУ или имеющими трудовой стаж не более 5 лет.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bookmarkStart w:id="3" w:name="2"/>
      <w:bookmarkEnd w:id="3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Цели и задачи наставничества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 Задачи школьного наставничества: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привить молодым специалистам интерес к педагогической деятельности и закрепить их в ОУ;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способствовать успешной адаптации молодых учителей к корпоративной культуре, правилам поведения в ОУ.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bookmarkStart w:id="4" w:name="3"/>
      <w:bookmarkEnd w:id="4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Организационные основы наставничества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 Школьное наставничество организуется на основании приказа директора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 Руководство деятельностью наставников осуществляет методист школы и руководители методических объединений, в которых организуется наставничество.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 Руководитель методического объединения выбирает наставника из наиболее подготовленных учителей по следующим критериям: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высокий уровень профессиональной подготовки;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развитые коммуникативные навыки и гибкость в общении;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опыт воспитательной и методической работы;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стабильные результаты в работе;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богатый жизненный опыт;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способность и готовность делиться профессиональным опытом;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стаж педагогической деятельности не менее 10 лет.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3.4. Наставник может иметь одновременно не более двух подшефных педагогов.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3.5. Кандидатуры наставников рассматриваются на заседаниях методического объединения, согласовываются с зам. директора по УР и утверждаются на методическом совете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3.7. Наставничество устанавливается для следующих категорий сотрудников школы: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учителей, не имеющих трудового стажа педагогической деятельности в ОУ;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специалистов, имеющих стаж педагогической деятельности не более трех лет;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учителей, нуждающихся в дополнительной подготовке для проведения уроков в определенном классе (по определенной тематике).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3.8. Кандидатура молодого специалиста для закрепления за ним наставника рассмат</w:t>
        <w:softHyphen/>
        <w:t>ривается на заседании методического объединения с указанием срока наставничества и будущей специализации и утверждается приказом директора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 Замена наставника производится приказом директора школы в случаях: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увольнения наставника;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перевода на другую работу подшефного или наставника;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привлечения наставника к дисциплинарной ответственности;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психологической несовместимости наставника и подшефного.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3.11. За успешную работу наставник отмечается директором школы по действующей системе поощрения.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3.12. По инициативе наставников может быть создан орган общественного самоуправления – Совет наставников.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bookmarkStart w:id="5" w:name="4"/>
      <w:bookmarkEnd w:id="5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Обязанности наставника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4.2. Изучать: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деловые и нравственные качества молодого специалиста;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отношение молодого специалиста к проведению занятий, коллективу школы, учащимся и их родителям;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 увлечения, наклонности, круг досугового общения.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4.3. Вводить в должность.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4.7. Развивать положительные качества молодого специалиста, в т. ч. личным примером, корректировать его поведение в школе, привлекать к участию в общественной жизни коллектива, содействовать расширению общекультурного и профессионального кругозора.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bookmarkStart w:id="6" w:name="5"/>
      <w:bookmarkEnd w:id="6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 Права наставника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5.1. Подключать с согласия руководителя методического объединения, ЗДУР других сотрудников для дополнительного обучения молодого специалиста.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5.2. Требовать рабочие отчеты у молодого специалиста как в устной, так и в письменной форме.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bookmarkStart w:id="7" w:name="6"/>
      <w:bookmarkEnd w:id="7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6. Обязанности молодого специалиста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6.1. Изучать Закон РК "Об образовании", нормативные акты, определяющие его служебную деятельность, структуру, штаты, особенности работы школы и функциональные обязанности по занимаемой должности.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6.2. Выполнять план профессионального становления в определенные сроки.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6.4. Учиться у наставника передовым методам и формам работы, правильно строить свои взаимоотношения с ним.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6.5. Повышать свой общеобразовательный и культурный уровень.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6.6. Периодически отчитываться по своей работе перед наставником и руководителем методического объединения.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bookmarkStart w:id="8" w:name="7"/>
      <w:bookmarkEnd w:id="8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7. Права молодого специалиста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7.1. Вносить на рассмотрение администрации школы предложения по совершенствованию работы, связанной с наставничеством.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7.2. Защищать свою профессиональную честь и достоинство.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7.3. Знакомиться с жалобами и другими документами, содержащими оценку его работы, давать по ним объяснения.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7.4. Посещать внешние организации по вопросам, связанным с педагогической деятельностью.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7.5. Повышать квалификацию удобным для себя способом.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7.7. Требовать конфиденциальности дисциплинарного расследования, за исключением случаев, предусмотренных законом.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bookmarkStart w:id="9" w:name="8"/>
      <w:bookmarkEnd w:id="9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8. Руководство работой наставника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8.1. Организация работы наставников и контроль их деятельности возлагается на методиста школы.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8.2. ЗДУР  школы обязан: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создать необходимые условия для совместной работы молодого специалиста и его наставника;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изучить, обобщить и распространить положительный опыт организации наставничества в ОУ;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определить меры поощрения наставников.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Руководитель методического объединения обязан: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провести инструктаж наставников и молодых специалистов;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осуществлять систематический контроль работы наставника;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заслушать и утвердить на заседании методического объединения отчеты молодого специалиста и наставника и представить их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ШМО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школы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совещании при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зам. директора по УВР).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bookmarkStart w:id="10" w:name="9"/>
      <w:bookmarkEnd w:id="1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9. Документы, регламентирующие наставничество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9.1. К документам, регламентирующим деятельность наставников, относятся: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настоящее Положение;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 директора ОУ об организации наставничества;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планы работы педагогического, методического совета, Совета наставников, методических объединений;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протоколы заседаний педагогического, методического совета, Совета наставников, методических объединений, на которых рассматривались вопросы наставничества;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9.2. По окончании срока наставничества молодой специалист в течение 10 дней должен сдать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заместителю директора по УВР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школы следующие документы: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отчет молодого специалиста о проделанной работе;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Verdana" w:hAnsi="Verdana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Результативность участников процесса</w:t>
      </w:r>
    </w:p>
    <w:tbl>
      <w:tblPr>
        <w:tblW w:w="9339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284"/>
        <w:gridCol w:w="3026"/>
        <w:gridCol w:w="3029"/>
      </w:tblGrid>
      <w:tr>
        <w:trPr/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Наставничество</w:t>
            </w:r>
          </w:p>
        </w:tc>
      </w:tr>
      <w:tr>
        <w:trPr/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Руководитель ОО</w:t>
            </w:r>
          </w:p>
        </w:tc>
      </w:tr>
      <w:tr>
        <w:trPr/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Развивает свои деловые качества, повышает свой профессиональный уровень в процессе взаимообучения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Получает знания, развивает компетенции, повышает свой профессиональный уровень, учится выстраивать конструктивные отношения с наставником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Повышает профессиональный уровень подготовки кадров, выстраивает конструктивные взаимоотношения с кадрами, между сотрудниками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Формы и методы работы с молодыми специалистами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38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4254"/>
        <w:gridCol w:w="879"/>
        <w:gridCol w:w="4205"/>
      </w:tblGrid>
      <w:tr>
        <w:trPr/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Консультирование: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Активные методы:</w:t>
            </w:r>
          </w:p>
        </w:tc>
      </w:tr>
      <w:tr>
        <w:trPr/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Семинары</w:t>
            </w:r>
          </w:p>
        </w:tc>
      </w:tr>
      <w:tr>
        <w:trPr/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>
        <w:trPr/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Индивидуальное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Неделя молодого педагога</w:t>
            </w:r>
          </w:p>
        </w:tc>
      </w:tr>
      <w:tr>
        <w:trPr/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Ярмарка педагогических идей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120" w:after="12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План работы Школы молодого учителя</w:t>
      </w:r>
    </w:p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Цель: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подготовка учителя как субъекта профессиональной деятельности, социальной жизни,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субъекта личностной самореализации, самоактуализации и самоорганизации.</w:t>
      </w:r>
    </w:p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tLeast" w:line="240" w:beforeAutospacing="1" w:after="0"/>
        <w:ind w:left="375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удовлетворить потребность молодых учителей в непрерывном образовании и оказывать им помощь в преодолении различных затруднений;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tLeast" w:line="240" w:before="0" w:after="0"/>
        <w:ind w:left="375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способствовать формированию индивидуального стиля творческой деятельности педагогов;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tLeast" w:line="240" w:before="0" w:afterAutospacing="1"/>
        <w:ind w:left="375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помочь молодым учителям внедрить современные подходы и передовые педагогические технологии в образовательный процесс.</w:t>
      </w:r>
    </w:p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Раздел 1</w:t>
      </w:r>
    </w:p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А) Молодые специалисты первого года обучения.</w:t>
      </w:r>
    </w:p>
    <w:tbl>
      <w:tblPr>
        <w:tblW w:w="9340" w:type="dxa"/>
        <w:jc w:val="center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492"/>
        <w:gridCol w:w="2276"/>
        <w:gridCol w:w="2891"/>
        <w:gridCol w:w="2022"/>
        <w:gridCol w:w="1659"/>
      </w:tblGrid>
      <w:tr>
        <w:trPr/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Ф.И.О. молодого специалиста</w:t>
            </w:r>
          </w:p>
        </w:tc>
        <w:tc>
          <w:tcPr>
            <w:tcW w:w="2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Преподаваемый предмет, стаж работы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Где, когда и какое ОУ закончил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Нагрузка (классы)</w:t>
            </w:r>
          </w:p>
        </w:tc>
      </w:tr>
      <w:tr>
        <w:trPr/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Кирюхина Кристина Олеговна</w:t>
            </w:r>
          </w:p>
        </w:tc>
        <w:tc>
          <w:tcPr>
            <w:tcW w:w="2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ДВГУ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 часов, 4-6 классы</w:t>
            </w:r>
          </w:p>
        </w:tc>
      </w:tr>
    </w:tbl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Б) Молодые специалисты второго года обучения.</w:t>
      </w:r>
    </w:p>
    <w:tbl>
      <w:tblPr>
        <w:tblW w:w="9340" w:type="dxa"/>
        <w:jc w:val="center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492"/>
        <w:gridCol w:w="2276"/>
        <w:gridCol w:w="2891"/>
        <w:gridCol w:w="2022"/>
        <w:gridCol w:w="1659"/>
      </w:tblGrid>
      <w:tr>
        <w:trPr/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Ф.И.О. молодого специалиста</w:t>
            </w:r>
          </w:p>
        </w:tc>
        <w:tc>
          <w:tcPr>
            <w:tcW w:w="2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Преподаваемый предмет, стаж работы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Где, когда и какое ОУ закончил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Нагрузка (классы)</w:t>
            </w:r>
          </w:p>
        </w:tc>
      </w:tr>
      <w:tr>
        <w:trPr/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В) Наставники.</w:t>
      </w:r>
    </w:p>
    <w:tbl>
      <w:tblPr>
        <w:tblW w:w="9339" w:type="dxa"/>
        <w:jc w:val="center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3028"/>
        <w:gridCol w:w="2878"/>
        <w:gridCol w:w="3433"/>
      </w:tblGrid>
      <w:tr>
        <w:trPr/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Ф. И. О. молодого специалиста</w:t>
            </w:r>
          </w:p>
        </w:tc>
        <w:tc>
          <w:tcPr>
            <w:tcW w:w="2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Ф. И. О. учителя/ наставника</w:t>
            </w:r>
          </w:p>
        </w:tc>
        <w:tc>
          <w:tcPr>
            <w:tcW w:w="3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Предмет, звание учителя/ наставника</w:t>
            </w:r>
          </w:p>
        </w:tc>
      </w:tr>
      <w:tr>
        <w:trPr/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Раздел 2</w:t>
      </w:r>
    </w:p>
    <w:p>
      <w:pPr>
        <w:pStyle w:val="Normal"/>
        <w:shd w:val="clear" w:color="auto" w:fill="FFFFFF"/>
        <w:spacing w:lineRule="atLeast" w:line="240" w:before="0" w:after="1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А) Работа с молодыми специалистами первого года обучения.</w:t>
      </w:r>
    </w:p>
    <w:tbl>
      <w:tblPr>
        <w:tblW w:w="9566" w:type="dxa"/>
        <w:jc w:val="center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3762"/>
        <w:gridCol w:w="1872"/>
        <w:gridCol w:w="140"/>
        <w:gridCol w:w="1316"/>
        <w:gridCol w:w="2475"/>
      </w:tblGrid>
      <w:tr>
        <w:trPr>
          <w:trHeight w:val="285" w:hRule="atLeast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>
        <w:trPr>
          <w:trHeight w:val="285" w:hRule="atLeast"/>
        </w:trPr>
        <w:tc>
          <w:tcPr>
            <w:tcW w:w="9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1</w:t>
            </w:r>
          </w:p>
        </w:tc>
      </w:tr>
      <w:tr>
        <w:trPr>
          <w:trHeight w:val="4845" w:hRule="atLeast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Презентация программы ШМУ.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Круглый стол “Основные проблемы начинающего педагогического работника”.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Консультация “Знакомство с локальными нормативными актами ОУ”: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-правила поведения для обучающихся;</w:t>
              <w:br/>
              <w:t>-инструкция по заполнению журнала;</w:t>
              <w:br/>
              <w:t>-положение о проверке тетрадей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 (единый орфографический режим)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и др.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 Микроисследование возможностей педагогических работников в обучении, воспитании, проведении экспериментальной работы.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Определение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а) основных проблем начинающего педагогического работника в обучении, воспитании;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б) уровня теоретических знаний и профессиональных умений учителей школы-интерната, необходимых для проведения экспериментально-исследовательских умений.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Удовлетворение потребностей молодых специалистов в непрерывном образовании.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Оказание помощи в преодолении затруднений.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 Руководство в практической деятельности нормативно-правовой базой ОУ.</w:t>
            </w:r>
          </w:p>
        </w:tc>
      </w:tr>
      <w:tr>
        <w:trPr>
          <w:trHeight w:val="285" w:hRule="atLeast"/>
        </w:trPr>
        <w:tc>
          <w:tcPr>
            <w:tcW w:w="9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2</w:t>
            </w:r>
          </w:p>
        </w:tc>
      </w:tr>
      <w:tr>
        <w:trPr>
          <w:trHeight w:val="2280" w:hRule="atLeast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Практикум по разработке плана воспитательной работы.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Консультация “Психолого-педагогические методики диагностики личности обучающегося  и коллектива”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 (изучение обучающихся и составление диагностической карты; программа изучения личности обучающегося; карты индивидуального развития обучающегося, программа изучения классного коллектива; изучение “трудновоспитуемых” школьников; социальный паспорт семьи)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Педагог-психолог, социальный педагог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План воспитательной работы.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Принятие своевременных педагогических решений, внесение коррективов в организацию образовательно-воспитательного процесса.</w:t>
            </w:r>
          </w:p>
        </w:tc>
      </w:tr>
      <w:tr>
        <w:trPr>
          <w:trHeight w:val="285" w:hRule="atLeast"/>
        </w:trPr>
        <w:tc>
          <w:tcPr>
            <w:tcW w:w="9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3</w:t>
            </w:r>
          </w:p>
        </w:tc>
      </w:tr>
      <w:tr>
        <w:trPr>
          <w:trHeight w:val="855" w:hRule="atLeast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Лекция “Роль семьи в формировании личности ребенка”.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Практикум “Ситуации в семье”.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Сотрудничество с семьей: оказание методической помощи в формировании личности ребенка.</w:t>
            </w:r>
          </w:p>
        </w:tc>
      </w:tr>
      <w:tr>
        <w:trPr>
          <w:trHeight w:val="285" w:hRule="atLeast"/>
        </w:trPr>
        <w:tc>
          <w:tcPr>
            <w:tcW w:w="9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4</w:t>
            </w:r>
          </w:p>
        </w:tc>
      </w:tr>
      <w:tr>
        <w:trPr>
          <w:trHeight w:val="1710" w:hRule="atLeast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Лекция “Типология, структура, структурные элементы урока”.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Практикум по проектированию методической структуры урока в зависимости от его типа и вида.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Изучение памятки “Самоанализ урока, типы уроков, формы урока”.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Обеспечение учителем логики процесса усвоения знаний школьников: восприятие, осмысление, запоминание, применение, обобщение, рефлексия.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Повышение качества урока.</w:t>
            </w:r>
          </w:p>
        </w:tc>
      </w:tr>
      <w:tr>
        <w:trPr>
          <w:trHeight w:val="285" w:hRule="atLeast"/>
        </w:trPr>
        <w:tc>
          <w:tcPr>
            <w:tcW w:w="9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5</w:t>
            </w:r>
          </w:p>
        </w:tc>
      </w:tr>
      <w:tr>
        <w:trPr>
          <w:trHeight w:val="1995" w:hRule="atLeast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Лекция “Эффективность урока – результат организации активной деятельности обучающихся”.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Практикум “Постановка целей обучения”.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Изучение методической разработки “Повышение интереса к учебному материалу”.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 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 усвоения содержания и управления познавательной деятельностью школьников.</w:t>
            </w:r>
          </w:p>
        </w:tc>
      </w:tr>
      <w:tr>
        <w:trPr>
          <w:trHeight w:val="285" w:hRule="atLeast"/>
        </w:trPr>
        <w:tc>
          <w:tcPr>
            <w:tcW w:w="9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6</w:t>
            </w:r>
          </w:p>
        </w:tc>
      </w:tr>
      <w:tr>
        <w:trPr>
          <w:trHeight w:val="3135" w:hRule="atLeast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Практикум “Оптимизация выбора методов и средств обучения при организации различных видов уроков”.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Тренинг “Уровни, виды и приемы подачи домашнего задания”.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Практикум “Планирование учета знаний, умений и навыков”.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 Изучение методической разработки “Формы контроля знаний, умений и навыков”.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Наставники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Оптимальное достижение цели учебного занятия.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Эффективная организация домашнего задания: объем д/з с учетом индивидуальных особенностей и медицинских показателей; соответствие зоне ближайшего развития обучающегося и др.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Организация системы постоянного учета ЗУН обучающихся и более успешное использование его результатов в повышении эффективности образовательного процесса.</w:t>
            </w:r>
          </w:p>
        </w:tc>
      </w:tr>
      <w:tr>
        <w:trPr>
          <w:trHeight w:val="270" w:hRule="atLeast"/>
        </w:trPr>
        <w:tc>
          <w:tcPr>
            <w:tcW w:w="9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7</w:t>
            </w:r>
          </w:p>
        </w:tc>
      </w:tr>
      <w:tr>
        <w:trPr>
          <w:trHeight w:val="570" w:hRule="atLeast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Неделя молодого специалиста.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Наставники, администрация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Я-концепция молодого педагогического работника.</w:t>
            </w:r>
          </w:p>
        </w:tc>
      </w:tr>
      <w:tr>
        <w:trPr>
          <w:trHeight w:val="285" w:hRule="atLeast"/>
        </w:trPr>
        <w:tc>
          <w:tcPr>
            <w:tcW w:w="9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8</w:t>
            </w:r>
          </w:p>
        </w:tc>
      </w:tr>
      <w:tr>
        <w:trPr>
          <w:trHeight w:val="1425" w:hRule="atLeast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Подведение итогов работы ШМУ первого года обучения.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директора по НМР, наставники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Оценка занятий ШМУ первого года обучения: плюсы, минусы.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Планирование индивидуальных консультаций для молодых специалистов 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(по запросу)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>
      <w:pPr>
        <w:pStyle w:val="Normal"/>
        <w:shd w:val="clear" w:color="auto" w:fill="FFFFFF"/>
        <w:spacing w:lineRule="atLeast" w:line="240" w:before="0" w:after="12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Б) Работа с молодыми специалистами второго года обучения.</w:t>
      </w:r>
    </w:p>
    <w:tbl>
      <w:tblPr>
        <w:tblW w:w="9340" w:type="dxa"/>
        <w:jc w:val="center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3034"/>
        <w:gridCol w:w="2084"/>
        <w:gridCol w:w="1340"/>
        <w:gridCol w:w="2881"/>
      </w:tblGrid>
      <w:tr>
        <w:trPr/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>
        <w:trPr/>
        <w:tc>
          <w:tcPr>
            <w:tcW w:w="93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1</w:t>
            </w:r>
          </w:p>
        </w:tc>
      </w:tr>
      <w:tr>
        <w:trPr/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Рекомендации по планированию и проведению образовательно-воспитательной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2. Использование этнопедагогических технологий 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(обмен опытом)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Р, наставники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Повышение профессиональной компетенции.</w:t>
            </w:r>
          </w:p>
        </w:tc>
      </w:tr>
      <w:tr>
        <w:trPr/>
        <w:tc>
          <w:tcPr>
            <w:tcW w:w="93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2</w:t>
            </w:r>
          </w:p>
        </w:tc>
      </w:tr>
      <w:tr>
        <w:trPr/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Лекция “Индивидуализация и дифференциация обучения в современной школе: научные основы и педагогические технологии”.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Микроисследование готовности к индивидуализации обучения.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Тренинг на выбор способов индивидуализации.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директора по 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Р, наставники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у педагога готовности к индивидуализации обучения в условиях развивающего, личностно ориентированного образования</w:t>
            </w:r>
          </w:p>
        </w:tc>
      </w:tr>
      <w:tr>
        <w:trPr/>
        <w:tc>
          <w:tcPr>
            <w:tcW w:w="93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3</w:t>
            </w:r>
          </w:p>
        </w:tc>
      </w:tr>
      <w:tr>
        <w:trPr/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Лекция “Психологические особенности детей классов компенсирующего, коррекционно-развивающего обучения и учет их индивидуальных особенностей при планировании и проведении урока”.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Беседа “Роль семьи в развитии школьных успехов детей, обучающихся ”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 Практикум “Типичные трудности в обучении, психологические причины, способы их преодоления”.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Педагог-психолог, наставники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Использование знаний при планировании образовательного процесса в классах.</w:t>
            </w:r>
          </w:p>
        </w:tc>
      </w:tr>
      <w:tr>
        <w:trPr/>
        <w:tc>
          <w:tcPr>
            <w:tcW w:w="93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4</w:t>
            </w:r>
          </w:p>
        </w:tc>
      </w:tr>
      <w:tr>
        <w:trPr/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Круглый стол “Изучение личности обучающегося в ходе учебного процесса и внеклассной деятельности”.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Нетрадиционные формы изучения личности ученика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(из опыта работы)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директора по ВР, наставники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Ориентация образовательной деятельности с позиций возрастных и индивидуальных особенностей.</w:t>
            </w:r>
          </w:p>
        </w:tc>
      </w:tr>
      <w:tr>
        <w:trPr/>
        <w:tc>
          <w:tcPr>
            <w:tcW w:w="93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5</w:t>
            </w:r>
          </w:p>
        </w:tc>
      </w:tr>
      <w:tr>
        <w:trPr/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Круглый стол “Учебно-исследовательская деятельность школьников как модель педагогической технологии”.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Практикум “Организация исследовательской работы учащихся, оформление работ, подготовка к выступлениям на НПК”.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 директора по 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Р, РУК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1.Создание благоприятных условий для самообразования школьников и их профориентации.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2.Подготовка обучающихся к исследовательской деятельности в ВУЗе и формирование социально-активной жизненной позиции.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3.Развитие у детей умения вычленять и решать наиболее важные проблемы с учетом социальных, экономических, экологических условий и отражать новейшие достижения в определенной научной области.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4.Образование, воспитание и развитие обучающихся, стимулирование у ребенка познавательной активности, индивидуальных творческих задатков, формирование логического, научного мышления.</w:t>
            </w:r>
          </w:p>
        </w:tc>
      </w:tr>
      <w:tr>
        <w:trPr/>
        <w:tc>
          <w:tcPr>
            <w:tcW w:w="93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6</w:t>
            </w:r>
          </w:p>
        </w:tc>
      </w:tr>
      <w:tr>
        <w:trPr/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 Консультация “Психологические основы обучения одаренных и наиболее способных детей”.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Практикум “Методика выявления одаренных детей”.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Педагог-психолог, наставники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Выстраивание целостной системы работы с одаренными, способными детьми в ОУ.</w:t>
            </w:r>
          </w:p>
        </w:tc>
      </w:tr>
      <w:tr>
        <w:trPr/>
        <w:tc>
          <w:tcPr>
            <w:tcW w:w="93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Занятие № 7</w:t>
            </w:r>
          </w:p>
        </w:tc>
      </w:tr>
      <w:tr>
        <w:trPr/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Неделя молодого специалиста.</w:t>
            </w:r>
          </w:p>
        </w:tc>
        <w:tc>
          <w:tcPr>
            <w:tcW w:w="2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Наставники, администрация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профессиональной деятельности молодого специалиста.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6363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363636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  <w:t>П Л А Н   Р А Б О Т 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63636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  <w:t>наставника</w:t>
      </w: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shd w:fill="FFFFFF" w:val="clear"/>
          <w:lang w:eastAsia="ru-RU"/>
        </w:rPr>
        <w:t>Котренко Натальи алексеевны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63636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  <w:t xml:space="preserve">с молодым  специалистом </w:t>
      </w: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  <w:t>Кирюхиной Кристиной Олеговной</w:t>
      </w: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  <w:t xml:space="preserve"> на 20</w:t>
      </w: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  <w:t>-20</w:t>
      </w: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  <w:t>21</w:t>
      </w:r>
      <w:r>
        <w:rPr>
          <w:rFonts w:eastAsia="Times New Roman" w:cs="Times New Roman" w:ascii="Times New Roman" w:hAnsi="Times New Roman"/>
          <w:b/>
          <w:bCs/>
          <w:color w:val="363636"/>
          <w:sz w:val="28"/>
          <w:szCs w:val="28"/>
          <w:lang w:eastAsia="ru-RU"/>
        </w:rPr>
        <w:t xml:space="preserve"> учебный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63636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28"/>
          <w:szCs w:val="28"/>
          <w:shd w:fill="FFFFFF" w:val="clear"/>
          <w:lang w:val="en-US" w:eastAsia="ru-RU"/>
        </w:rPr>
        <w:t> </w:t>
      </w:r>
    </w:p>
    <w:tbl>
      <w:tblPr>
        <w:tblW w:w="9386" w:type="dxa"/>
        <w:jc w:val="righ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866"/>
        <w:gridCol w:w="1984"/>
        <w:gridCol w:w="1843"/>
        <w:gridCol w:w="1701"/>
        <w:gridCol w:w="1418"/>
        <w:gridCol w:w="1573"/>
      </w:tblGrid>
      <w:tr>
        <w:trPr/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Вопросы для обсуждения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Задание</w:t>
            </w:r>
          </w:p>
        </w:tc>
      </w:tr>
      <w:tr>
        <w:trPr/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Изучение “Закона об образовании”,  Составление годового плана учебно- воспитательной работы, календарного плана.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Заполнение информационной карточки- листа  молодого </w:t>
            </w:r>
            <w:hyperlink r:id="rId3">
              <w:r>
                <w:rPr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учителя</w:t>
              </w:r>
            </w:hyperlink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Выработка рекомендаций по планированию деятельности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Изучены методические рекомендаци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Индивидуальный план профессионального становления молодого педагога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Педагогическое самообразование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Участие в  работе методического объединения учителей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Занятия в «Школе молодого педагога»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Просветительское занятие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Создание накопительной папки практических материалов по теме занятия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Подобрать литературу для самообразования,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изучить образовательные ресурсы Интернента</w:t>
            </w:r>
          </w:p>
        </w:tc>
      </w:tr>
      <w:tr>
        <w:trPr/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Помощь в составлении   поурочных планов. Функция общения.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-Структура поурочного плана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-Изучение задач и целей уроков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Просветительское занятие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Выработка рекомендаций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Самостоятельное составление целей и задач</w:t>
            </w:r>
          </w:p>
        </w:tc>
      </w:tr>
      <w:tr>
        <w:trPr/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Как провести эффективно мероприятие. Секреты мастерства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Общие вопросы методики проведения  досуговых мероприятий с учениками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Обмен опытом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Выработка рекомендаций по разработке сценария мероприятия, анализ возникающих проблем, интересных решений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сценария мероприятия</w:t>
            </w:r>
          </w:p>
        </w:tc>
      </w:tr>
      <w:tr>
        <w:trPr/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Имидж педагога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Открытые уроки для молодого специалиста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Педагогическая этика, риторика, культура поведения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-Уроки грамоты, математики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Просветительское занятие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Интерактивные уроки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Выработка рекомендаций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Изучить правила педагогической этики.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Посещение уроков</w:t>
            </w:r>
          </w:p>
        </w:tc>
      </w:tr>
      <w:tr>
        <w:trPr/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Портфолио достижений педагога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Открытые уроки молодого специалиста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Общие положения  портфолио педагога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Структура содержания и порядок ведения портфолио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Оценивание материалов портфолио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Обучающее занятие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Выработка рекомендаций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Самоанализ уроков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Изучить портфолио педагога-наставника</w:t>
            </w:r>
          </w:p>
        </w:tc>
      </w:tr>
      <w:tr>
        <w:trPr/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Самообразование учителя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Выбор методической темы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Обучающее занятие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Выработка рекомендаций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Написание плана самообразования учителя на новый учебный год</w:t>
            </w:r>
          </w:p>
        </w:tc>
      </w:tr>
    </w:tbl>
    <w:p>
      <w:pPr>
        <w:pStyle w:val="NormalWeb"/>
        <w:shd w:val="clear" w:color="auto" w:fill="FFFFFF"/>
        <w:spacing w:before="280" w:after="2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Анкета для молодого специалиста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аспекты педагогической деятельности Вас более всего беспокоят?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Считаете ли Вы для себя необходимой помощь педагога-наставника?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Насколько легко Вы вступаете в контакты с окружающими?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Какова вероятность того, что Вы обидитесь на справедливую критику?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«контролер»).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конкретно результатов Вы ожидаете от взаимоотношений с педагогом-наставником?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самокритичность, поощрение инициативы, требовательность, внимательность... (список можно продолжить)?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достаточно взаимодействия с педагогом-наставником на работе или Вы хотели бы общаться с ним в неформальной обстановке?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из членов педагогического коллектива гимназии оптимальным образом подходит на роль Вашего наставника? Что заставляет Вас так думать?</w:t>
      </w:r>
    </w:p>
    <w:p>
      <w:pPr>
        <w:pStyle w:val="NormalWeb"/>
        <w:numPr>
          <w:ilvl w:val="0"/>
          <w:numId w:val="20"/>
        </w:num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готовы учиться и совершенствовать свой профессионализм?</w:t>
      </w:r>
    </w:p>
    <w:p>
      <w:pPr>
        <w:pStyle w:val="NormalWeb"/>
        <w:shd w:val="clear" w:color="auto" w:fill="FFFFFF"/>
        <w:spacing w:before="280" w:after="2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Анкета для педагога-наставника</w:t>
      </w:r>
    </w:p>
    <w:p>
      <w:pPr>
        <w:pStyle w:val="NormalWeb"/>
        <w:numPr>
          <w:ilvl w:val="0"/>
          <w:numId w:val="21"/>
        </w:numPr>
        <w:shd w:val="clear" w:color="auto" w:fill="FFFFFF"/>
        <w:spacing w:before="280" w:after="28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вы понимаете значение слова «наставничество»?</w:t>
      </w:r>
    </w:p>
    <w:p>
      <w:pPr>
        <w:pStyle w:val="NormalWeb"/>
        <w:numPr>
          <w:ilvl w:val="0"/>
          <w:numId w:val="21"/>
        </w:numPr>
        <w:shd w:val="clear" w:color="auto" w:fill="FFFFFF"/>
        <w:spacing w:before="280" w:after="28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Охарактеризуйте основные направления деятельности педагога-наставника в общеобразовательном учреждении.</w:t>
      </w:r>
    </w:p>
    <w:p>
      <w:pPr>
        <w:pStyle w:val="NormalWeb"/>
        <w:numPr>
          <w:ilvl w:val="0"/>
          <w:numId w:val="21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Какими навыками, на Ваш взгляд, должен обладать педагог-наставник?</w:t>
      </w:r>
    </w:p>
    <w:p>
      <w:pPr>
        <w:pStyle w:val="NormalWeb"/>
        <w:numPr>
          <w:ilvl w:val="0"/>
          <w:numId w:val="21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цели, планировщик, специалист по решению проблем, учитель?</w:t>
      </w:r>
    </w:p>
    <w:p>
      <w:pPr>
        <w:pStyle w:val="NormalWeb"/>
        <w:numPr>
          <w:ilvl w:val="0"/>
          <w:numId w:val="21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Готовы ли Вы посреди ночи ответить на телефонный звонок своего подопечного и помочь ему составить конспект урока?</w:t>
      </w:r>
    </w:p>
    <w:p>
      <w:pPr>
        <w:pStyle w:val="NormalWeb"/>
        <w:numPr>
          <w:ilvl w:val="0"/>
          <w:numId w:val="21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Умеете ли Вы выслушивать собеседника, не перебивая его?</w:t>
      </w:r>
    </w:p>
    <w:p>
      <w:pPr>
        <w:pStyle w:val="NormalWeb"/>
        <w:numPr>
          <w:ilvl w:val="0"/>
          <w:numId w:val="21"/>
        </w:numPr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Обладаете ли Вы даром сочувствия?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Карточка оценки молодого учителя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ФИО учителя </w:t>
      </w:r>
      <w:r>
        <w:rPr>
          <w:rFonts w:cs="Times New Roman" w:ascii="Times New Roman" w:hAnsi="Times New Roman"/>
          <w:sz w:val="28"/>
          <w:szCs w:val="28"/>
        </w:rPr>
        <w:t>Кирюхина Кристина Олеговна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Наставник </w:t>
      </w:r>
      <w:r>
        <w:rPr>
          <w:rFonts w:cs="Times New Roman" w:ascii="Times New Roman" w:hAnsi="Times New Roman"/>
          <w:sz w:val="28"/>
          <w:szCs w:val="28"/>
        </w:rPr>
        <w:t>Котренко Наталья Алексеевна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</w:t>
      </w:r>
      <w:r>
        <w:rPr>
          <w:rFonts w:cs="Times New Roman" w:ascii="Times New Roman" w:hAnsi="Times New Roman"/>
          <w:sz w:val="28"/>
          <w:szCs w:val="28"/>
        </w:rPr>
        <w:t>23.05.2021</w:t>
      </w:r>
    </w:p>
    <w:tbl>
      <w:tblPr>
        <w:tblW w:w="9340" w:type="dxa"/>
        <w:jc w:val="center"/>
        <w:tblInd w:w="0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844"/>
        <w:gridCol w:w="231"/>
        <w:gridCol w:w="232"/>
        <w:gridCol w:w="231"/>
        <w:gridCol w:w="230"/>
        <w:gridCol w:w="229"/>
        <w:gridCol w:w="231"/>
        <w:gridCol w:w="230"/>
        <w:gridCol w:w="3881"/>
      </w:tblGrid>
      <w:tr>
        <w:trPr/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2"/>
              </w:numPr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1.     Выполнение порученной работы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(справляется ли за установленное время?)</w:t>
            </w:r>
          </w:p>
        </w:tc>
      </w:tr>
      <w:tr>
        <w:trPr/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 работу затрачивается гораздо больше времени, чем это диктуется опытом или планом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 работу затрачивается гораздо меньше времени, чем это диктуется опытом или планом</w:t>
            </w:r>
          </w:p>
        </w:tc>
      </w:tr>
      <w:tr>
        <w:trPr/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3"/>
              </w:numPr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2.     Качество работы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(насколько тщательно, точно,  добросовестно выполняется, отсутствуют ли ошибки, учитываются ли указания и точка зрения руководителя)</w:t>
            </w:r>
          </w:p>
        </w:tc>
      </w:tr>
      <w:tr>
        <w:trPr/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Работу постоянно необходимо существенно переделывать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Результаты работы всегда на высоком уровне</w:t>
            </w:r>
          </w:p>
        </w:tc>
      </w:tr>
      <w:tr>
        <w:trPr/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4"/>
              </w:numPr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3.     Уровень профессиональной подготовки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(хорошо ли педагог ориентируется в предмете своей деятельности, обладает ли достаточными квалификационными навыками для выполнения обязанностей)</w:t>
            </w:r>
          </w:p>
        </w:tc>
      </w:tr>
      <w:tr>
        <w:trPr/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Знания предмета своей деятельности слабые, профессиональные навыки развиты недостаточно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Отлично ориентируется в предмете своей деятельности, обладает высоким уровнем развития профессиональных навыков</w:t>
            </w:r>
          </w:p>
        </w:tc>
      </w:tr>
      <w:tr>
        <w:trPr/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5"/>
              </w:numPr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4.     Совместная работа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(сотрудничает ли с коллегами при решении задач, готов ли делиться знаниями и умениями, консультируется ли у других)</w:t>
            </w:r>
          </w:p>
        </w:tc>
      </w:tr>
      <w:tr>
        <w:trPr/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 любит и не умеет работать в группе, редко принимает и предлагает помощь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Проявляет выраженную склонность к работе в группе, всегда эффективно сотрудничает с другими</w:t>
            </w:r>
          </w:p>
        </w:tc>
      </w:tr>
      <w:tr>
        <w:trPr/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6"/>
              </w:numPr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5.     Способность к деловому общению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(умеет ли четко выражать свои мысли, слушать и понимать собеседника)</w:t>
            </w:r>
          </w:p>
        </w:tc>
      </w:tr>
      <w:tr>
        <w:trPr/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Высказывания воспринимаются с трудом; не умеет слушать собеседника, не стремится к взаимопониманию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Речь хорошо воспринимается, убедительна; умеет слушать собеседника, стремится достичь полного взаимопонимания</w:t>
            </w:r>
          </w:p>
        </w:tc>
      </w:tr>
      <w:tr>
        <w:trPr/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7"/>
              </w:numPr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6.     Особенности поведения во время урока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(умеет ли удерживать внимание учащихся и поддерживать дисциплину в классе)</w:t>
            </w:r>
          </w:p>
        </w:tc>
      </w:tr>
      <w:tr>
        <w:trPr/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 владеет вниманием класса при объяснении материала, не умеет поддерживать рабочую обстановку на уроке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Объяснения учителя хорошо воспринимаются классом, в течение урока поддерживается деловая рабочая атмосфера</w:t>
            </w:r>
          </w:p>
        </w:tc>
      </w:tr>
      <w:tr>
        <w:trPr/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8"/>
              </w:numPr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7.     Самостоятельность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(может ли выполнять порученную работу без посторонней помощи)</w:t>
            </w:r>
          </w:p>
        </w:tc>
      </w:tr>
      <w:tr>
        <w:trPr/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Без посторонней помощи не знает, что предпринять, при малейших трудностях теряется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Даже нестандартные и сложные задания успешно выполняет без посторонней помощи</w:t>
            </w:r>
          </w:p>
        </w:tc>
      </w:tr>
      <w:tr>
        <w:trPr/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9"/>
              </w:numPr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8.     Умение доводить начатое дело до конца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(способен ли осуществлять порученное без напоминаний и постоянного контроля со стороны руководства дело)</w:t>
            </w:r>
          </w:p>
        </w:tc>
      </w:tr>
      <w:tr>
        <w:trPr/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Требует постоянного напоминания и жесткого контроля выполнения работы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Получив задание, всегда доводит дело до конца без напоминаний и контроля</w:t>
            </w:r>
          </w:p>
        </w:tc>
      </w:tr>
      <w:tr>
        <w:trPr/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0"/>
              </w:numPr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9.     Умение общаться с родителями учащихся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(воспринимается ли он родителями школьников как привлекательная, заслуживающая доверия персона)</w:t>
            </w:r>
          </w:p>
        </w:tc>
      </w:tr>
      <w:tr>
        <w:trPr/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Общение с родителями происходит эпизодически, отсутствует согласованная педагогическая позиция в отношении ребенка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Налажено доверительное общение с родителями школьников, существует единство педагогических требований с семьей ребенка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Используемая литература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Турбовской Я.С., «Организация методической работы на диагностической основе».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Поташник М.М., «Управление школой».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Немова Н.В., «Управление методической работой в школе».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Гребенкина, Анциперова, «Технология управленческой деятельности заместителя директора школы».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Ирек Идрисов. Казань «Планирование методической работы в школе» Н.О. № 1 2000 г.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Лизинский В.М. «Работа администрации школы с учителем».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Ушаков К.М. «Ресурсы управления школьной организации».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Лизинский В.М. «Диагностика успешности учителя».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Ромадина «Сборник методических материалов»    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Селевко «Новые педагогические технологии».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https://infourok.ru/metodicheskoe-posobie-kejs-uchitelya-nastavnika-4331049.html</w:t>
        </w:r>
      </w:hyperlink>
      <w:hyperlink r:id="rId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 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Black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5c5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a052a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03a78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a05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03a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orldofteacher.com/1580-342.html" TargetMode="External"/><Relationship Id="rId4" Type="http://schemas.openxmlformats.org/officeDocument/2006/relationships/hyperlink" Target="https://infourok.ru/metodicheskoe-posobie-kejs-uchitelya-nastavnika-4331049.html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LibreOffice/6.4.4.2$Windows_X86_64 LibreOffice_project/3d775be2011f3886db32dfd395a6a6d1ca2630ff</Application>
  <Pages>34</Pages>
  <Words>5794</Words>
  <Characters>42928</Characters>
  <CharactersWithSpaces>48152</CharactersWithSpaces>
  <Paragraphs>623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2016-04-01T04:26:00Z</dcterms:created>
  <dc:creator>ЗДВР</dc:creator>
  <dc:description/>
  <dc:language>ru-RU</dc:language>
  <cp:lastModifiedBy/>
  <cp:lastPrinted>2015-10-15T10:11:00Z</cp:lastPrinted>
  <dcterms:modified xsi:type="dcterms:W3CDTF">2021-05-31T12:45:39Z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